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376F6" w14:textId="066A6F1C" w:rsidR="001832CF" w:rsidRPr="00FF2983" w:rsidRDefault="00FF2983" w:rsidP="00FF2983">
      <w:pPr>
        <w:pStyle w:val="Alumna"/>
        <w:spacing w:line="276" w:lineRule="auto"/>
        <w:rPr>
          <w:b/>
          <w:bCs/>
          <w:color w:val="1F4E79" w:themeColor="accent5" w:themeShade="80"/>
          <w:spacing w:val="0"/>
          <w:kern w:val="0"/>
        </w:rPr>
      </w:pPr>
      <w:r w:rsidRPr="00FF2983">
        <w:rPr>
          <w:b/>
          <w:bCs/>
          <w:color w:val="1F4E79" w:themeColor="accent5" w:themeShade="80"/>
          <w:spacing w:val="0"/>
          <w:kern w:val="0"/>
        </w:rPr>
        <w:t>Animal Rehoming Policy</w:t>
      </w:r>
    </w:p>
    <w:p w14:paraId="7C81DA14" w14:textId="621666C6" w:rsidR="00FF2983" w:rsidRPr="00FF2983" w:rsidRDefault="00FF2983" w:rsidP="00FF2983">
      <w:pPr>
        <w:spacing w:line="276" w:lineRule="auto"/>
        <w:rPr>
          <w:rFonts w:asciiTheme="majorHAnsi" w:eastAsiaTheme="majorEastAsia" w:hAnsiTheme="majorHAnsi" w:cstheme="majorBidi"/>
          <w:color w:val="auto"/>
          <w:szCs w:val="24"/>
        </w:rPr>
      </w:pPr>
      <w:bookmarkStart w:id="0" w:name="_Hlk39645958"/>
      <w:r>
        <w:rPr>
          <w:rFonts w:asciiTheme="majorHAnsi" w:eastAsiaTheme="majorEastAsia" w:hAnsiTheme="majorHAnsi" w:cstheme="majorBidi"/>
          <w:color w:val="auto"/>
          <w:szCs w:val="24"/>
        </w:rPr>
        <w:t xml:space="preserve">Having a pet is hugely rewarding but it also comes with a financial cost and time commitment.  </w:t>
      </w:r>
      <w:r w:rsidRPr="00FF2983">
        <w:rPr>
          <w:rFonts w:asciiTheme="majorHAnsi" w:eastAsiaTheme="majorEastAsia" w:hAnsiTheme="majorHAnsi" w:cstheme="majorBidi"/>
          <w:color w:val="auto"/>
          <w:szCs w:val="24"/>
        </w:rPr>
        <w:t xml:space="preserve">Our rehoming process ensures that prospective adopters are well-prepared to provide a loving and suitable home for their new pet. </w:t>
      </w:r>
    </w:p>
    <w:p w14:paraId="1C98397D" w14:textId="77777777" w:rsidR="00FF2983" w:rsidRPr="00FF2983" w:rsidRDefault="00FF2983" w:rsidP="00FF2983">
      <w:pPr>
        <w:spacing w:line="276" w:lineRule="auto"/>
        <w:rPr>
          <w:rFonts w:asciiTheme="majorHAnsi" w:eastAsiaTheme="majorEastAsia" w:hAnsiTheme="majorHAnsi" w:cstheme="majorBidi"/>
          <w:color w:val="auto"/>
          <w:szCs w:val="24"/>
        </w:rPr>
      </w:pPr>
    </w:p>
    <w:p w14:paraId="16E22C95" w14:textId="12DAD998" w:rsidR="00FF2983" w:rsidRPr="00FF2983" w:rsidRDefault="00FF2983" w:rsidP="00FF2983">
      <w:pPr>
        <w:pStyle w:val="ListParagraph"/>
        <w:numPr>
          <w:ilvl w:val="0"/>
          <w:numId w:val="58"/>
        </w:numPr>
        <w:rPr>
          <w:rFonts w:asciiTheme="majorHAnsi" w:eastAsiaTheme="majorEastAsia" w:hAnsiTheme="majorHAnsi" w:cstheme="majorBidi"/>
          <w:b/>
          <w:bCs/>
          <w:color w:val="1F4E79" w:themeColor="accent5" w:themeShade="80"/>
          <w:sz w:val="24"/>
          <w:szCs w:val="24"/>
        </w:rPr>
      </w:pPr>
      <w:r w:rsidRPr="00FF2983">
        <w:rPr>
          <w:rFonts w:asciiTheme="majorHAnsi" w:eastAsiaTheme="majorEastAsia" w:hAnsiTheme="majorHAnsi" w:cstheme="majorBidi"/>
          <w:b/>
          <w:bCs/>
          <w:color w:val="1F4E79" w:themeColor="accent5" w:themeShade="80"/>
          <w:sz w:val="24"/>
          <w:szCs w:val="24"/>
        </w:rPr>
        <w:t>In-Person Meeting</w:t>
      </w:r>
      <w:r w:rsidRPr="00FF2983">
        <w:rPr>
          <w:rFonts w:asciiTheme="majorHAnsi" w:eastAsiaTheme="majorEastAsia" w:hAnsiTheme="majorHAnsi" w:cstheme="majorBidi"/>
          <w:b/>
          <w:bCs/>
          <w:color w:val="1F4E79" w:themeColor="accent5" w:themeShade="80"/>
          <w:sz w:val="24"/>
          <w:szCs w:val="24"/>
        </w:rPr>
        <w:t>.</w:t>
      </w:r>
    </w:p>
    <w:p w14:paraId="7DD4FE22" w14:textId="77777777"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Prospective adopters must meet the animal in person. We do not approve rehoming based solely on online or postal applications.</w:t>
      </w:r>
    </w:p>
    <w:p w14:paraId="6F264C6B" w14:textId="05ED6646" w:rsidR="00FF2983" w:rsidRPr="00FF2983" w:rsidRDefault="00FF2983" w:rsidP="00FF2983">
      <w:pPr>
        <w:pStyle w:val="ListParagraph"/>
        <w:numPr>
          <w:ilvl w:val="0"/>
          <w:numId w:val="58"/>
        </w:numPr>
        <w:rPr>
          <w:rFonts w:asciiTheme="majorHAnsi" w:eastAsiaTheme="majorEastAsia" w:hAnsiTheme="majorHAnsi" w:cstheme="majorBidi"/>
          <w:b/>
          <w:bCs/>
          <w:color w:val="1F4E79" w:themeColor="accent5" w:themeShade="80"/>
          <w:sz w:val="24"/>
          <w:szCs w:val="24"/>
        </w:rPr>
      </w:pPr>
      <w:r w:rsidRPr="00FF2983">
        <w:rPr>
          <w:rFonts w:asciiTheme="majorHAnsi" w:eastAsiaTheme="majorEastAsia" w:hAnsiTheme="majorHAnsi" w:cstheme="majorBidi"/>
          <w:b/>
          <w:bCs/>
          <w:color w:val="1F4E79" w:themeColor="accent5" w:themeShade="80"/>
          <w:sz w:val="24"/>
          <w:szCs w:val="24"/>
        </w:rPr>
        <w:t>Pet Care Commitment</w:t>
      </w:r>
      <w:r w:rsidRPr="00FF2983">
        <w:rPr>
          <w:rFonts w:asciiTheme="majorHAnsi" w:eastAsiaTheme="majorEastAsia" w:hAnsiTheme="majorHAnsi" w:cstheme="majorBidi"/>
          <w:b/>
          <w:bCs/>
          <w:color w:val="1F4E79" w:themeColor="accent5" w:themeShade="80"/>
          <w:sz w:val="24"/>
          <w:szCs w:val="24"/>
        </w:rPr>
        <w:t>.</w:t>
      </w:r>
    </w:p>
    <w:p w14:paraId="2B4E9EA2" w14:textId="1F9F37DC"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 xml:space="preserve">Adopters commit to caring for the animal </w:t>
      </w:r>
      <w:r>
        <w:rPr>
          <w:rFonts w:asciiTheme="majorHAnsi" w:eastAsiaTheme="majorEastAsia" w:hAnsiTheme="majorHAnsi" w:cstheme="majorBidi"/>
          <w:color w:val="auto"/>
          <w:sz w:val="24"/>
          <w:szCs w:val="24"/>
        </w:rPr>
        <w:t xml:space="preserve">only </w:t>
      </w:r>
      <w:r w:rsidRPr="00FF2983">
        <w:rPr>
          <w:rFonts w:asciiTheme="majorHAnsi" w:eastAsiaTheme="majorEastAsia" w:hAnsiTheme="majorHAnsi" w:cstheme="majorBidi"/>
          <w:color w:val="auto"/>
          <w:sz w:val="24"/>
          <w:szCs w:val="24"/>
        </w:rPr>
        <w:t>as a pet</w:t>
      </w:r>
      <w:r>
        <w:rPr>
          <w:rFonts w:asciiTheme="majorHAnsi" w:eastAsiaTheme="majorEastAsia" w:hAnsiTheme="majorHAnsi" w:cstheme="majorBidi"/>
          <w:color w:val="auto"/>
          <w:sz w:val="24"/>
          <w:szCs w:val="24"/>
        </w:rPr>
        <w:t xml:space="preserve"> and it will not </w:t>
      </w:r>
      <w:r w:rsidRPr="00FF2983">
        <w:rPr>
          <w:rFonts w:asciiTheme="majorHAnsi" w:eastAsiaTheme="majorEastAsia" w:hAnsiTheme="majorHAnsi" w:cstheme="majorBidi"/>
          <w:color w:val="auto"/>
          <w:sz w:val="24"/>
          <w:szCs w:val="24"/>
        </w:rPr>
        <w:t>be used for hunting, guarding, or any other purpose.</w:t>
      </w:r>
    </w:p>
    <w:p w14:paraId="022866C6" w14:textId="2D6B808E"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 xml:space="preserve">They must understand the responsibilities involved, including </w:t>
      </w:r>
      <w:r>
        <w:rPr>
          <w:rFonts w:asciiTheme="majorHAnsi" w:eastAsiaTheme="majorEastAsia" w:hAnsiTheme="majorHAnsi" w:cstheme="majorBidi"/>
          <w:color w:val="auto"/>
          <w:sz w:val="24"/>
          <w:szCs w:val="24"/>
        </w:rPr>
        <w:t xml:space="preserve">ongoing </w:t>
      </w:r>
      <w:r w:rsidRPr="00FF2983">
        <w:rPr>
          <w:rFonts w:asciiTheme="majorHAnsi" w:eastAsiaTheme="majorEastAsia" w:hAnsiTheme="majorHAnsi" w:cstheme="majorBidi"/>
          <w:color w:val="auto"/>
          <w:sz w:val="24"/>
          <w:szCs w:val="24"/>
        </w:rPr>
        <w:t>financial costs and time commitment</w:t>
      </w:r>
      <w:r>
        <w:rPr>
          <w:rFonts w:asciiTheme="majorHAnsi" w:eastAsiaTheme="majorEastAsia" w:hAnsiTheme="majorHAnsi" w:cstheme="majorBidi"/>
          <w:color w:val="auto"/>
          <w:sz w:val="24"/>
          <w:szCs w:val="24"/>
        </w:rPr>
        <w:t>, including arranging for your pet to be looked after, if it cannot come on holiday with you</w:t>
      </w:r>
      <w:r w:rsidRPr="00FF2983">
        <w:rPr>
          <w:rFonts w:asciiTheme="majorHAnsi" w:eastAsiaTheme="majorEastAsia" w:hAnsiTheme="majorHAnsi" w:cstheme="majorBidi"/>
          <w:color w:val="auto"/>
          <w:sz w:val="24"/>
          <w:szCs w:val="24"/>
        </w:rPr>
        <w:t>.</w:t>
      </w:r>
    </w:p>
    <w:p w14:paraId="62FB7D10" w14:textId="6AB10D77" w:rsidR="00FF2983" w:rsidRPr="00FF2983" w:rsidRDefault="00FF2983" w:rsidP="00FF2983">
      <w:pPr>
        <w:pStyle w:val="ListParagraph"/>
        <w:numPr>
          <w:ilvl w:val="0"/>
          <w:numId w:val="58"/>
        </w:numPr>
        <w:rPr>
          <w:rFonts w:asciiTheme="majorHAnsi" w:eastAsiaTheme="majorEastAsia" w:hAnsiTheme="majorHAnsi" w:cstheme="majorBidi"/>
          <w:b/>
          <w:bCs/>
          <w:color w:val="1F4E79" w:themeColor="accent5" w:themeShade="80"/>
          <w:sz w:val="24"/>
          <w:szCs w:val="24"/>
        </w:rPr>
      </w:pPr>
      <w:r w:rsidRPr="00FF2983">
        <w:rPr>
          <w:rFonts w:asciiTheme="majorHAnsi" w:eastAsiaTheme="majorEastAsia" w:hAnsiTheme="majorHAnsi" w:cstheme="majorBidi"/>
          <w:b/>
          <w:bCs/>
          <w:color w:val="1F4E79" w:themeColor="accent5" w:themeShade="80"/>
          <w:sz w:val="24"/>
          <w:szCs w:val="24"/>
        </w:rPr>
        <w:t>Specific Considerations</w:t>
      </w:r>
      <w:r w:rsidRPr="00FF2983">
        <w:rPr>
          <w:rFonts w:asciiTheme="majorHAnsi" w:eastAsiaTheme="majorEastAsia" w:hAnsiTheme="majorHAnsi" w:cstheme="majorBidi"/>
          <w:b/>
          <w:bCs/>
          <w:color w:val="1F4E79" w:themeColor="accent5" w:themeShade="80"/>
          <w:sz w:val="24"/>
          <w:szCs w:val="24"/>
        </w:rPr>
        <w:t>.</w:t>
      </w:r>
    </w:p>
    <w:p w14:paraId="64F9C56D" w14:textId="2840D118" w:rsid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Adopters are informed about any specific medical</w:t>
      </w:r>
      <w:r w:rsidR="005D58CF">
        <w:rPr>
          <w:rFonts w:asciiTheme="majorHAnsi" w:eastAsiaTheme="majorEastAsia" w:hAnsiTheme="majorHAnsi" w:cstheme="majorBidi"/>
          <w:color w:val="auto"/>
          <w:sz w:val="24"/>
          <w:szCs w:val="24"/>
        </w:rPr>
        <w:t xml:space="preserve"> or </w:t>
      </w:r>
      <w:r w:rsidRPr="00FF2983">
        <w:rPr>
          <w:rFonts w:asciiTheme="majorHAnsi" w:eastAsiaTheme="majorEastAsia" w:hAnsiTheme="majorHAnsi" w:cstheme="majorBidi"/>
          <w:color w:val="auto"/>
          <w:sz w:val="24"/>
          <w:szCs w:val="24"/>
        </w:rPr>
        <w:t>dietary issues the animal may have.</w:t>
      </w:r>
    </w:p>
    <w:p w14:paraId="0E95A12B" w14:textId="616F0C9C" w:rsidR="00FF2983" w:rsidRPr="00FF2983" w:rsidRDefault="00FF2983" w:rsidP="00FF2983">
      <w:pPr>
        <w:pStyle w:val="ListParagraph"/>
        <w:numPr>
          <w:ilvl w:val="2"/>
          <w:numId w:val="58"/>
        </w:numPr>
        <w:rPr>
          <w:rFonts w:asciiTheme="majorHAnsi" w:eastAsiaTheme="majorEastAsia" w:hAnsiTheme="majorHAnsi" w:cstheme="majorBidi"/>
          <w:color w:val="auto"/>
          <w:sz w:val="24"/>
          <w:szCs w:val="24"/>
        </w:rPr>
      </w:pPr>
      <w:r>
        <w:rPr>
          <w:rFonts w:asciiTheme="majorHAnsi" w:eastAsiaTheme="majorEastAsia" w:hAnsiTheme="majorHAnsi" w:cstheme="majorBidi"/>
          <w:color w:val="auto"/>
          <w:sz w:val="24"/>
          <w:szCs w:val="24"/>
        </w:rPr>
        <w:t xml:space="preserve">These may create additional cost and workload in caring for your pet. </w:t>
      </w:r>
    </w:p>
    <w:p w14:paraId="70897AE0" w14:textId="2BDB1BA6" w:rsidR="00FF2983" w:rsidRDefault="005D58CF" w:rsidP="00FF2983">
      <w:pPr>
        <w:pStyle w:val="ListParagraph"/>
        <w:numPr>
          <w:ilvl w:val="1"/>
          <w:numId w:val="58"/>
        </w:numPr>
        <w:rPr>
          <w:rFonts w:asciiTheme="majorHAnsi" w:eastAsiaTheme="majorEastAsia" w:hAnsiTheme="majorHAnsi" w:cstheme="majorBidi"/>
          <w:color w:val="auto"/>
          <w:sz w:val="24"/>
          <w:szCs w:val="24"/>
        </w:rPr>
      </w:pPr>
      <w:r>
        <w:rPr>
          <w:rFonts w:asciiTheme="majorHAnsi" w:eastAsiaTheme="majorEastAsia" w:hAnsiTheme="majorHAnsi" w:cstheme="majorBidi"/>
          <w:color w:val="auto"/>
          <w:sz w:val="24"/>
          <w:szCs w:val="24"/>
        </w:rPr>
        <w:t xml:space="preserve">Adopters will also be informed in an animal has any behavioural needs such as issues being around other pets or children and advise how this should be managed. </w:t>
      </w:r>
    </w:p>
    <w:p w14:paraId="5D17C5AE" w14:textId="107195B8"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 xml:space="preserve">If </w:t>
      </w:r>
      <w:r>
        <w:rPr>
          <w:rFonts w:asciiTheme="majorHAnsi" w:eastAsiaTheme="majorEastAsia" w:hAnsiTheme="majorHAnsi" w:cstheme="majorBidi"/>
          <w:color w:val="auto"/>
          <w:sz w:val="24"/>
          <w:szCs w:val="24"/>
        </w:rPr>
        <w:t xml:space="preserve">you </w:t>
      </w:r>
      <w:r w:rsidRPr="00FF2983">
        <w:rPr>
          <w:rFonts w:asciiTheme="majorHAnsi" w:eastAsiaTheme="majorEastAsia" w:hAnsiTheme="majorHAnsi" w:cstheme="majorBidi"/>
          <w:color w:val="auto"/>
          <w:sz w:val="24"/>
          <w:szCs w:val="24"/>
        </w:rPr>
        <w:t xml:space="preserve">live in rented or tied accommodation, </w:t>
      </w:r>
      <w:r>
        <w:rPr>
          <w:rFonts w:asciiTheme="majorHAnsi" w:eastAsiaTheme="majorEastAsia" w:hAnsiTheme="majorHAnsi" w:cstheme="majorBidi"/>
          <w:color w:val="auto"/>
          <w:sz w:val="24"/>
          <w:szCs w:val="24"/>
        </w:rPr>
        <w:t xml:space="preserve">you must check and confirm your rental agreement/lease does not prevent you keeping a pet and, if necessary, you must </w:t>
      </w:r>
      <w:r w:rsidRPr="00FF2983">
        <w:rPr>
          <w:rFonts w:asciiTheme="majorHAnsi" w:eastAsiaTheme="majorEastAsia" w:hAnsiTheme="majorHAnsi" w:cstheme="majorBidi"/>
          <w:color w:val="auto"/>
          <w:sz w:val="24"/>
          <w:szCs w:val="24"/>
        </w:rPr>
        <w:t>obtain the landlord’s permission.</w:t>
      </w:r>
    </w:p>
    <w:p w14:paraId="7407914E" w14:textId="4E8B0F36" w:rsidR="00FF2983" w:rsidRPr="00FF2983" w:rsidRDefault="00FF2983" w:rsidP="00FF2983">
      <w:pPr>
        <w:pStyle w:val="ListParagraph"/>
        <w:numPr>
          <w:ilvl w:val="0"/>
          <w:numId w:val="58"/>
        </w:numPr>
        <w:rPr>
          <w:rFonts w:asciiTheme="majorHAnsi" w:eastAsiaTheme="majorEastAsia" w:hAnsiTheme="majorHAnsi" w:cstheme="majorBidi"/>
          <w:b/>
          <w:bCs/>
          <w:color w:val="1F4E79" w:themeColor="accent5" w:themeShade="80"/>
          <w:sz w:val="24"/>
          <w:szCs w:val="24"/>
        </w:rPr>
      </w:pPr>
      <w:r w:rsidRPr="00FF2983">
        <w:rPr>
          <w:rFonts w:asciiTheme="majorHAnsi" w:eastAsiaTheme="majorEastAsia" w:hAnsiTheme="majorHAnsi" w:cstheme="majorBidi"/>
          <w:b/>
          <w:bCs/>
          <w:color w:val="1F4E79" w:themeColor="accent5" w:themeShade="80"/>
          <w:sz w:val="24"/>
          <w:szCs w:val="24"/>
        </w:rPr>
        <w:t>Housing and Stimulation</w:t>
      </w:r>
      <w:r w:rsidRPr="00FF2983">
        <w:rPr>
          <w:rFonts w:asciiTheme="majorHAnsi" w:eastAsiaTheme="majorEastAsia" w:hAnsiTheme="majorHAnsi" w:cstheme="majorBidi"/>
          <w:b/>
          <w:bCs/>
          <w:color w:val="1F4E79" w:themeColor="accent5" w:themeShade="80"/>
          <w:sz w:val="24"/>
          <w:szCs w:val="24"/>
        </w:rPr>
        <w:t xml:space="preserve">. </w:t>
      </w:r>
    </w:p>
    <w:p w14:paraId="615E4928" w14:textId="77777777"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Adopters understand the animal’s needs and agree to provide adequate housing.</w:t>
      </w:r>
    </w:p>
    <w:p w14:paraId="79296C0E" w14:textId="08F0C3A8" w:rsidR="00FF2983" w:rsidRPr="00FF2983" w:rsidRDefault="00FF2983" w:rsidP="00FF2983">
      <w:pPr>
        <w:pStyle w:val="ListParagraph"/>
        <w:numPr>
          <w:ilvl w:val="1"/>
          <w:numId w:val="58"/>
        </w:numPr>
        <w:rPr>
          <w:rFonts w:asciiTheme="majorHAnsi" w:eastAsiaTheme="majorEastAsia" w:hAnsiTheme="majorHAnsi" w:cstheme="majorBidi"/>
          <w:color w:val="auto"/>
          <w:sz w:val="24"/>
          <w:szCs w:val="24"/>
        </w:rPr>
      </w:pPr>
      <w:r w:rsidRPr="00FF2983">
        <w:rPr>
          <w:rFonts w:asciiTheme="majorHAnsi" w:eastAsiaTheme="majorEastAsia" w:hAnsiTheme="majorHAnsi" w:cstheme="majorBidi"/>
          <w:color w:val="auto"/>
          <w:sz w:val="24"/>
          <w:szCs w:val="24"/>
        </w:rPr>
        <w:t>The animal should have appropriate access to free space and mental stimulation</w:t>
      </w:r>
      <w:r>
        <w:rPr>
          <w:rFonts w:asciiTheme="majorHAnsi" w:eastAsiaTheme="majorEastAsia" w:hAnsiTheme="majorHAnsi" w:cstheme="majorBidi"/>
          <w:color w:val="auto"/>
          <w:sz w:val="24"/>
          <w:szCs w:val="24"/>
        </w:rPr>
        <w:t>, such as toys</w:t>
      </w:r>
      <w:r w:rsidRPr="00FF2983">
        <w:rPr>
          <w:rFonts w:asciiTheme="majorHAnsi" w:eastAsiaTheme="majorEastAsia" w:hAnsiTheme="majorHAnsi" w:cstheme="majorBidi"/>
          <w:color w:val="auto"/>
          <w:sz w:val="24"/>
          <w:szCs w:val="24"/>
        </w:rPr>
        <w:t>.</w:t>
      </w:r>
    </w:p>
    <w:p w14:paraId="45233DD6" w14:textId="3CF41BA3" w:rsidR="00FF2983" w:rsidRPr="00FF2983" w:rsidRDefault="00FF2983" w:rsidP="00FF2983">
      <w:pPr>
        <w:pStyle w:val="ListParagraph"/>
        <w:numPr>
          <w:ilvl w:val="0"/>
          <w:numId w:val="58"/>
        </w:numPr>
        <w:rPr>
          <w:rFonts w:asciiTheme="majorHAnsi" w:eastAsiaTheme="majorEastAsia" w:hAnsiTheme="majorHAnsi" w:cstheme="majorBidi"/>
          <w:b/>
          <w:bCs/>
          <w:color w:val="1F4E79" w:themeColor="accent5" w:themeShade="80"/>
          <w:sz w:val="24"/>
          <w:szCs w:val="24"/>
        </w:rPr>
      </w:pPr>
      <w:r w:rsidRPr="00FF2983">
        <w:rPr>
          <w:rFonts w:asciiTheme="majorHAnsi" w:eastAsiaTheme="majorEastAsia" w:hAnsiTheme="majorHAnsi" w:cstheme="majorBidi"/>
          <w:b/>
          <w:bCs/>
          <w:color w:val="1F4E79" w:themeColor="accent5" w:themeShade="80"/>
          <w:sz w:val="24"/>
          <w:szCs w:val="24"/>
        </w:rPr>
        <w:t>Age and Identification</w:t>
      </w:r>
      <w:r w:rsidRPr="00FF2983">
        <w:rPr>
          <w:rFonts w:asciiTheme="majorHAnsi" w:eastAsiaTheme="majorEastAsia" w:hAnsiTheme="majorHAnsi" w:cstheme="majorBidi"/>
          <w:b/>
          <w:bCs/>
          <w:color w:val="1F4E79" w:themeColor="accent5" w:themeShade="80"/>
          <w:sz w:val="24"/>
          <w:szCs w:val="24"/>
        </w:rPr>
        <w:t xml:space="preserve">. </w:t>
      </w:r>
    </w:p>
    <w:p w14:paraId="225C0295" w14:textId="7408122E" w:rsidR="00955384" w:rsidRPr="00FF2983" w:rsidRDefault="00FF2983" w:rsidP="00FF2983">
      <w:pPr>
        <w:pStyle w:val="ListParagraph"/>
        <w:numPr>
          <w:ilvl w:val="1"/>
          <w:numId w:val="58"/>
        </w:numPr>
        <w:rPr>
          <w:rFonts w:asciiTheme="majorHAnsi" w:eastAsiaTheme="majorEastAsia" w:hAnsiTheme="majorHAnsi" w:cstheme="majorBidi"/>
          <w:color w:val="auto"/>
          <w:szCs w:val="24"/>
        </w:rPr>
      </w:pPr>
      <w:r w:rsidRPr="00FF2983">
        <w:rPr>
          <w:rFonts w:asciiTheme="majorHAnsi" w:eastAsiaTheme="majorEastAsia" w:hAnsiTheme="majorHAnsi" w:cstheme="majorBidi"/>
          <w:color w:val="auto"/>
          <w:sz w:val="24"/>
          <w:szCs w:val="24"/>
        </w:rPr>
        <w:t>Prospective owners</w:t>
      </w:r>
      <w:r w:rsidRPr="00FF2983">
        <w:rPr>
          <w:rFonts w:asciiTheme="majorHAnsi" w:eastAsiaTheme="majorEastAsia" w:hAnsiTheme="majorHAnsi" w:cstheme="majorBidi"/>
          <w:color w:val="auto"/>
          <w:szCs w:val="24"/>
        </w:rPr>
        <w:t xml:space="preserve"> must provide proof of identity and confirm that they are at least 18 years old.</w:t>
      </w:r>
    </w:p>
    <w:p w14:paraId="41F37B2E" w14:textId="77777777" w:rsidR="00030758" w:rsidRDefault="00030758" w:rsidP="00030758">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030758" w14:paraId="043C864B" w14:textId="77777777" w:rsidTr="00F26095">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4C979C4" w14:textId="77777777" w:rsidR="00030758" w:rsidRPr="00161611" w:rsidRDefault="00030758" w:rsidP="00F2609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05116D1" w14:textId="77777777" w:rsidR="00030758" w:rsidRPr="00161611" w:rsidRDefault="00030758" w:rsidP="00F2609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1E515C3" w14:textId="77777777" w:rsidR="00030758" w:rsidRPr="00161611" w:rsidRDefault="00030758" w:rsidP="00F2609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809868" w14:textId="77777777" w:rsidR="00030758" w:rsidRPr="00161611" w:rsidRDefault="00030758" w:rsidP="00F2609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639AF5" w14:textId="77777777" w:rsidR="00030758" w:rsidRPr="00161611" w:rsidRDefault="00030758" w:rsidP="00F2609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030758" w14:paraId="548AAA3A" w14:textId="77777777" w:rsidTr="00F26095">
        <w:tc>
          <w:tcPr>
            <w:tcW w:w="987" w:type="dxa"/>
            <w:tcBorders>
              <w:top w:val="single" w:sz="4" w:space="0" w:color="auto"/>
              <w:left w:val="single" w:sz="4" w:space="0" w:color="auto"/>
              <w:bottom w:val="single" w:sz="4" w:space="0" w:color="auto"/>
              <w:right w:val="single" w:sz="4" w:space="0" w:color="auto"/>
            </w:tcBorders>
            <w:vAlign w:val="center"/>
            <w:hideMark/>
          </w:tcPr>
          <w:p w14:paraId="20F8A432" w14:textId="77777777" w:rsidR="00030758" w:rsidRPr="00161611" w:rsidRDefault="00030758" w:rsidP="00F26095">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BFC76F" w14:textId="77777777" w:rsidR="00030758" w:rsidRPr="00161611" w:rsidRDefault="00030758" w:rsidP="00F26095">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52F325" w14:textId="566E973A" w:rsidR="00030758" w:rsidRPr="00161611" w:rsidRDefault="00030758" w:rsidP="00F26095">
            <w:pPr>
              <w:spacing w:line="276" w:lineRule="auto"/>
              <w:jc w:val="center"/>
              <w:rPr>
                <w:rFonts w:asciiTheme="majorHAnsi" w:hAnsiTheme="majorHAnsi"/>
                <w:color w:val="auto"/>
              </w:rPr>
            </w:pPr>
            <w:r>
              <w:rPr>
                <w:rFonts w:asciiTheme="majorHAnsi" w:hAnsiTheme="majorHAnsi"/>
                <w:color w:val="auto"/>
              </w:rPr>
              <w:t>Aug</w:t>
            </w:r>
            <w:r>
              <w:rPr>
                <w:rFonts w:asciiTheme="majorHAnsi" w:hAnsiTheme="majorHAnsi"/>
                <w:color w:val="auto"/>
              </w:rPr>
              <w:t xml:space="preserve"> 24</w:t>
            </w:r>
          </w:p>
        </w:tc>
        <w:tc>
          <w:tcPr>
            <w:tcW w:w="5104" w:type="dxa"/>
            <w:tcBorders>
              <w:top w:val="single" w:sz="4" w:space="0" w:color="auto"/>
              <w:left w:val="single" w:sz="4" w:space="0" w:color="auto"/>
              <w:bottom w:val="single" w:sz="4" w:space="0" w:color="auto"/>
              <w:right w:val="single" w:sz="4" w:space="0" w:color="auto"/>
            </w:tcBorders>
            <w:vAlign w:val="center"/>
          </w:tcPr>
          <w:p w14:paraId="2646BC2B" w14:textId="77777777" w:rsidR="00030758" w:rsidRPr="00161611" w:rsidRDefault="00030758" w:rsidP="00F26095">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AD7C6A" w14:textId="77777777" w:rsidR="00030758" w:rsidRPr="00161611" w:rsidRDefault="00030758" w:rsidP="00F26095">
            <w:pPr>
              <w:spacing w:line="276" w:lineRule="auto"/>
              <w:jc w:val="center"/>
              <w:rPr>
                <w:rFonts w:asciiTheme="majorHAnsi" w:hAnsiTheme="majorHAnsi"/>
                <w:color w:val="auto"/>
              </w:rPr>
            </w:pPr>
            <w:r w:rsidRPr="00161611">
              <w:rPr>
                <w:rFonts w:asciiTheme="majorHAnsi" w:hAnsiTheme="majorHAnsi"/>
                <w:color w:val="auto"/>
              </w:rPr>
              <w:t>Annually</w:t>
            </w:r>
          </w:p>
        </w:tc>
      </w:tr>
      <w:tr w:rsidR="00030758" w14:paraId="5EB27120" w14:textId="77777777" w:rsidTr="00F26095">
        <w:tc>
          <w:tcPr>
            <w:tcW w:w="987" w:type="dxa"/>
            <w:tcBorders>
              <w:top w:val="single" w:sz="4" w:space="0" w:color="auto"/>
              <w:left w:val="single" w:sz="4" w:space="0" w:color="auto"/>
              <w:bottom w:val="single" w:sz="4" w:space="0" w:color="auto"/>
              <w:right w:val="single" w:sz="4" w:space="0" w:color="auto"/>
            </w:tcBorders>
            <w:vAlign w:val="center"/>
          </w:tcPr>
          <w:p w14:paraId="66B143FE" w14:textId="77777777" w:rsidR="00030758" w:rsidRPr="00EE644F" w:rsidRDefault="00030758" w:rsidP="00F26095">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98A5EB6" w14:textId="77777777" w:rsidR="00030758" w:rsidRPr="00EE644F" w:rsidRDefault="00030758" w:rsidP="00F26095">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C603420" w14:textId="77777777" w:rsidR="00030758" w:rsidRPr="00EE644F" w:rsidRDefault="00030758" w:rsidP="00F26095">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1BC7874" w14:textId="77777777" w:rsidR="00030758" w:rsidRPr="00EE644F" w:rsidRDefault="00030758" w:rsidP="00F26095">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665E943" w14:textId="77777777" w:rsidR="00030758" w:rsidRPr="00EE644F" w:rsidRDefault="00030758" w:rsidP="00F26095">
            <w:pPr>
              <w:spacing w:line="276" w:lineRule="auto"/>
              <w:jc w:val="center"/>
              <w:rPr>
                <w:rFonts w:ascii="Corbel Light" w:hAnsi="Corbel Light"/>
                <w:color w:val="auto"/>
              </w:rPr>
            </w:pPr>
          </w:p>
        </w:tc>
      </w:tr>
      <w:tr w:rsidR="00030758" w14:paraId="00DF460E" w14:textId="77777777" w:rsidTr="00F26095">
        <w:tc>
          <w:tcPr>
            <w:tcW w:w="987" w:type="dxa"/>
            <w:tcBorders>
              <w:top w:val="single" w:sz="4" w:space="0" w:color="auto"/>
              <w:left w:val="single" w:sz="4" w:space="0" w:color="auto"/>
              <w:bottom w:val="single" w:sz="4" w:space="0" w:color="auto"/>
              <w:right w:val="single" w:sz="4" w:space="0" w:color="auto"/>
            </w:tcBorders>
            <w:vAlign w:val="center"/>
          </w:tcPr>
          <w:p w14:paraId="7EAAC4E5" w14:textId="77777777" w:rsidR="00030758" w:rsidRPr="00EE644F" w:rsidRDefault="00030758" w:rsidP="00F26095">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8507116" w14:textId="77777777" w:rsidR="00030758" w:rsidRPr="00EE644F" w:rsidRDefault="00030758" w:rsidP="00F26095">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10F4869" w14:textId="77777777" w:rsidR="00030758" w:rsidRPr="00EE644F" w:rsidRDefault="00030758" w:rsidP="00F26095">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259C1E2" w14:textId="77777777" w:rsidR="00030758" w:rsidRPr="00EE644F" w:rsidRDefault="00030758" w:rsidP="00F26095">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86FB77E" w14:textId="77777777" w:rsidR="00030758" w:rsidRPr="00EE644F" w:rsidRDefault="00030758" w:rsidP="00F26095">
            <w:pPr>
              <w:spacing w:line="276" w:lineRule="auto"/>
              <w:jc w:val="center"/>
              <w:rPr>
                <w:rFonts w:ascii="Corbel Light" w:hAnsi="Corbel Light"/>
                <w:color w:val="auto"/>
              </w:rPr>
            </w:pPr>
          </w:p>
        </w:tc>
      </w:tr>
    </w:tbl>
    <w:p w14:paraId="0FA86F11" w14:textId="77777777" w:rsidR="00901B74" w:rsidRDefault="00901B74" w:rsidP="00901B74">
      <w:pPr>
        <w:shd w:val="clear" w:color="auto" w:fill="FFFFFF"/>
        <w:spacing w:line="276" w:lineRule="auto"/>
        <w:outlineLvl w:val="0"/>
        <w:rPr>
          <w:rFonts w:ascii="Century Gothic" w:hAnsi="Century Gothic"/>
          <w:b/>
          <w:bCs/>
          <w:color w:val="1F4E79" w:themeColor="accent5" w:themeShade="80"/>
          <w:spacing w:val="-3"/>
          <w:sz w:val="32"/>
          <w:szCs w:val="32"/>
        </w:rPr>
      </w:pPr>
    </w:p>
    <w:p w14:paraId="233B707C" w14:textId="11C6B8B3" w:rsidR="00901B74" w:rsidRPr="00A578F8" w:rsidRDefault="00901B74" w:rsidP="00901B74">
      <w:pPr>
        <w:shd w:val="clear" w:color="auto" w:fill="FFFFFF"/>
        <w:spacing w:line="276" w:lineRule="auto"/>
        <w:outlineLvl w:val="0"/>
        <w:rPr>
          <w:rFonts w:ascii="Century Gothic" w:hAnsi="Century Gothic"/>
          <w:b/>
          <w:bCs/>
          <w:color w:val="1F4E79" w:themeColor="accent5" w:themeShade="80"/>
          <w:spacing w:val="-3"/>
          <w:sz w:val="32"/>
          <w:szCs w:val="32"/>
        </w:rPr>
      </w:pPr>
      <w:r w:rsidRPr="00A578F8">
        <w:rPr>
          <w:rFonts w:ascii="Century Gothic" w:hAnsi="Century Gothic"/>
          <w:b/>
          <w:bCs/>
          <w:color w:val="1F4E79" w:themeColor="accent5" w:themeShade="80"/>
          <w:spacing w:val="-3"/>
          <w:sz w:val="32"/>
          <w:szCs w:val="32"/>
        </w:rPr>
        <w:lastRenderedPageBreak/>
        <w:t>Disclaimer &amp; Legal</w:t>
      </w:r>
    </w:p>
    <w:p w14:paraId="3A570FC0"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p>
    <w:p w14:paraId="39041643"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CD6D630"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p>
    <w:p w14:paraId="08E3E514"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29D7EAA3"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p>
    <w:p w14:paraId="5B5135CC" w14:textId="77777777" w:rsidR="00901B74" w:rsidRPr="00A578F8" w:rsidRDefault="00901B74" w:rsidP="00901B7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3B656F74" w14:textId="799061DE" w:rsidR="009523C3" w:rsidRPr="009523C3" w:rsidRDefault="009523C3" w:rsidP="009523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4EB6C695" w14:textId="77777777" w:rsidR="00955384" w:rsidRDefault="00802E4A" w:rsidP="00802E4A">
      <w:pPr>
        <w:rPr>
          <w:rFonts w:ascii="Century Gothic" w:eastAsia="Calibri" w:hAnsi="Century Gothic" w:cs="Calibri"/>
          <w:noProof/>
          <w:lang w:eastAsia="en-GB"/>
        </w:rPr>
      </w:pPr>
      <w:r w:rsidRPr="008343EA">
        <w:rPr>
          <w:rFonts w:ascii="Century Gothic" w:eastAsia="Calibri" w:hAnsi="Century Gothic" w:cs="Calibri"/>
          <w:noProof/>
          <w:lang w:eastAsia="en-GB"/>
        </w:rPr>
        <w:t>07595 371 444</w:t>
      </w:r>
    </w:p>
    <w:p w14:paraId="3C93CB30" w14:textId="77777777" w:rsidR="00802E4A" w:rsidRPr="00322C33" w:rsidRDefault="00000000" w:rsidP="00802E4A">
      <w:pPr>
        <w:rPr>
          <w:rStyle w:val="Hyperlink"/>
          <w:rFonts w:ascii="Century Gothic" w:eastAsia="Calibri" w:hAnsi="Century Gothic" w:cs="Calibri"/>
          <w:noProof/>
          <w:color w:val="1F4E79" w:themeColor="accent5" w:themeShade="80"/>
          <w:lang w:eastAsia="en-GB"/>
        </w:rPr>
      </w:pPr>
      <w:hyperlink r:id="rId8" w:history="1">
        <w:r w:rsidR="00802E4A" w:rsidRPr="00322C33">
          <w:rPr>
            <w:rStyle w:val="Hyperlink"/>
            <w:rFonts w:ascii="Century Gothic" w:eastAsia="Calibri" w:hAnsi="Century Gothic" w:cs="Calibri"/>
            <w:noProof/>
            <w:lang w:eastAsia="en-GB"/>
          </w:rPr>
          <w:t>ian@charityexcellence.co.uk</w:t>
        </w:r>
      </w:hyperlink>
    </w:p>
    <w:p w14:paraId="0CE6CBC7" w14:textId="77777777" w:rsidR="00802E4A" w:rsidRPr="00322C33" w:rsidRDefault="00000000" w:rsidP="00802E4A">
      <w:pPr>
        <w:rPr>
          <w:rFonts w:ascii="Century Gothic" w:hAnsi="Century Gothic"/>
          <w:color w:val="1F4E79" w:themeColor="accent5" w:themeShade="80"/>
          <w:u w:val="single"/>
        </w:rPr>
      </w:pPr>
      <w:hyperlink r:id="rId9" w:history="1">
        <w:r w:rsidR="00802E4A" w:rsidRPr="00322C33">
          <w:rPr>
            <w:rStyle w:val="Hyperlink"/>
            <w:rFonts w:ascii="Century Gothic" w:eastAsia="Calibri" w:hAnsi="Century Gothic" w:cs="Calibri"/>
            <w:noProof/>
            <w:lang w:eastAsia="en-GB"/>
          </w:rPr>
          <w:t>www.charityexcellence.co.uk</w:t>
        </w:r>
      </w:hyperlink>
      <w:r w:rsidR="00802E4A" w:rsidRPr="00322C33">
        <w:rPr>
          <w:rStyle w:val="Hyperlink"/>
          <w:rFonts w:ascii="Century Gothic" w:eastAsia="Calibri" w:hAnsi="Century Gothic" w:cs="Calibri"/>
          <w:noProof/>
          <w:color w:val="1F4E79" w:themeColor="accent5" w:themeShade="80"/>
          <w:lang w:eastAsia="en-GB"/>
        </w:rPr>
        <w:t xml:space="preserve">  </w:t>
      </w:r>
      <w:bookmarkEnd w:id="0"/>
    </w:p>
    <w:sectPr w:rsidR="00802E4A" w:rsidRPr="00322C33" w:rsidSect="00BC6585">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22E6E" w14:textId="77777777" w:rsidR="0076321D" w:rsidRDefault="0076321D" w:rsidP="007916A8">
      <w:r>
        <w:separator/>
      </w:r>
    </w:p>
  </w:endnote>
  <w:endnote w:type="continuationSeparator" w:id="0">
    <w:p w14:paraId="6811D9E6" w14:textId="77777777" w:rsidR="0076321D" w:rsidRDefault="0076321D"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FBD3" w14:textId="77777777" w:rsidR="002D519A" w:rsidRDefault="002D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FB001" w14:textId="164A8038" w:rsidR="002D519A" w:rsidRPr="002D519A" w:rsidRDefault="00000000"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008B1704" w:rsidRPr="002D519A">
        <w:rPr>
          <w:rFonts w:asciiTheme="majorHAnsi" w:hAnsiTheme="majorHAnsi"/>
          <w:color w:val="0563C1" w:themeColor="hyperlink"/>
          <w:sz w:val="22"/>
          <w:szCs w:val="22"/>
          <w:u w:val="single"/>
        </w:rPr>
        <w:t>Charity Excellence</w:t>
      </w:r>
    </w:hyperlink>
    <w:r w:rsidR="008B1704" w:rsidRPr="002D519A">
      <w:rPr>
        <w:rFonts w:asciiTheme="majorHAnsi" w:hAnsiTheme="majorHAnsi"/>
        <w:sz w:val="22"/>
        <w:szCs w:val="22"/>
      </w:rPr>
      <w:t xml:space="preserve"> </w:t>
    </w:r>
    <w:bookmarkStart w:id="1" w:name="_Hlk502821659"/>
    <w:bookmarkStart w:id="2"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1"/>
    <w:bookmarkEnd w:id="2"/>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0D51" w14:textId="77777777" w:rsidR="002D519A" w:rsidRDefault="002D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1BF58" w14:textId="77777777" w:rsidR="0076321D" w:rsidRDefault="0076321D" w:rsidP="007916A8">
      <w:r>
        <w:separator/>
      </w:r>
    </w:p>
  </w:footnote>
  <w:footnote w:type="continuationSeparator" w:id="0">
    <w:p w14:paraId="7AC79794" w14:textId="77777777" w:rsidR="0076321D" w:rsidRDefault="0076321D"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C3EF" w14:textId="77777777" w:rsidR="002D519A" w:rsidRDefault="002D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9595" w14:textId="77777777" w:rsidR="002D519A" w:rsidRDefault="002D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4"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0"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EF2DAF"/>
    <w:multiLevelType w:val="hybridMultilevel"/>
    <w:tmpl w:val="9F168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3"/>
  </w:num>
  <w:num w:numId="2" w16cid:durableId="313460090">
    <w:abstractNumId w:val="19"/>
  </w:num>
  <w:num w:numId="3" w16cid:durableId="2136285670">
    <w:abstractNumId w:val="23"/>
  </w:num>
  <w:num w:numId="4" w16cid:durableId="1934704107">
    <w:abstractNumId w:val="51"/>
  </w:num>
  <w:num w:numId="5" w16cid:durableId="1181578704">
    <w:abstractNumId w:val="21"/>
  </w:num>
  <w:num w:numId="6" w16cid:durableId="1331635257">
    <w:abstractNumId w:val="32"/>
  </w:num>
  <w:num w:numId="7" w16cid:durableId="1468814416">
    <w:abstractNumId w:val="22"/>
  </w:num>
  <w:num w:numId="8" w16cid:durableId="251549325">
    <w:abstractNumId w:val="47"/>
  </w:num>
  <w:num w:numId="9" w16cid:durableId="200899761">
    <w:abstractNumId w:val="25"/>
  </w:num>
  <w:num w:numId="10" w16cid:durableId="1878393269">
    <w:abstractNumId w:val="41"/>
  </w:num>
  <w:num w:numId="11" w16cid:durableId="1660575661">
    <w:abstractNumId w:val="42"/>
  </w:num>
  <w:num w:numId="12" w16cid:durableId="1818834001">
    <w:abstractNumId w:val="5"/>
  </w:num>
  <w:num w:numId="13" w16cid:durableId="1129516877">
    <w:abstractNumId w:val="18"/>
  </w:num>
  <w:num w:numId="14" w16cid:durableId="1410618880">
    <w:abstractNumId w:val="48"/>
  </w:num>
  <w:num w:numId="15" w16cid:durableId="35665379">
    <w:abstractNumId w:val="26"/>
  </w:num>
  <w:num w:numId="16" w16cid:durableId="1400519321">
    <w:abstractNumId w:val="9"/>
  </w:num>
  <w:num w:numId="17" w16cid:durableId="329256783">
    <w:abstractNumId w:val="2"/>
  </w:num>
  <w:num w:numId="18" w16cid:durableId="592589935">
    <w:abstractNumId w:val="53"/>
  </w:num>
  <w:num w:numId="19" w16cid:durableId="447940408">
    <w:abstractNumId w:val="56"/>
  </w:num>
  <w:num w:numId="20" w16cid:durableId="1446847769">
    <w:abstractNumId w:val="28"/>
  </w:num>
  <w:num w:numId="21" w16cid:durableId="188759473">
    <w:abstractNumId w:val="55"/>
  </w:num>
  <w:num w:numId="22" w16cid:durableId="2033334681">
    <w:abstractNumId w:val="33"/>
  </w:num>
  <w:num w:numId="23" w16cid:durableId="1774353327">
    <w:abstractNumId w:val="4"/>
  </w:num>
  <w:num w:numId="24" w16cid:durableId="822938562">
    <w:abstractNumId w:val="14"/>
  </w:num>
  <w:num w:numId="25" w16cid:durableId="1371296527">
    <w:abstractNumId w:val="34"/>
  </w:num>
  <w:num w:numId="26" w16cid:durableId="1424302577">
    <w:abstractNumId w:val="49"/>
  </w:num>
  <w:num w:numId="27" w16cid:durableId="922884472">
    <w:abstractNumId w:val="30"/>
  </w:num>
  <w:num w:numId="28" w16cid:durableId="171378338">
    <w:abstractNumId w:val="15"/>
  </w:num>
  <w:num w:numId="29" w16cid:durableId="1223326248">
    <w:abstractNumId w:val="7"/>
  </w:num>
  <w:num w:numId="30" w16cid:durableId="404106874">
    <w:abstractNumId w:val="6"/>
  </w:num>
  <w:num w:numId="31" w16cid:durableId="862744642">
    <w:abstractNumId w:val="43"/>
  </w:num>
  <w:num w:numId="32" w16cid:durableId="70740090">
    <w:abstractNumId w:val="35"/>
  </w:num>
  <w:num w:numId="33" w16cid:durableId="673843271">
    <w:abstractNumId w:val="21"/>
  </w:num>
  <w:num w:numId="34" w16cid:durableId="1425884309">
    <w:abstractNumId w:val="16"/>
  </w:num>
  <w:num w:numId="35" w16cid:durableId="1283994821">
    <w:abstractNumId w:val="10"/>
  </w:num>
  <w:num w:numId="36" w16cid:durableId="1686247198">
    <w:abstractNumId w:val="37"/>
  </w:num>
  <w:num w:numId="37" w16cid:durableId="147988612">
    <w:abstractNumId w:val="50"/>
  </w:num>
  <w:num w:numId="38" w16cid:durableId="1224760112">
    <w:abstractNumId w:val="11"/>
  </w:num>
  <w:num w:numId="39" w16cid:durableId="680551251">
    <w:abstractNumId w:val="13"/>
  </w:num>
  <w:num w:numId="40" w16cid:durableId="1060445289">
    <w:abstractNumId w:val="8"/>
  </w:num>
  <w:num w:numId="41" w16cid:durableId="1610359512">
    <w:abstractNumId w:val="1"/>
  </w:num>
  <w:num w:numId="42" w16cid:durableId="911046048">
    <w:abstractNumId w:val="38"/>
  </w:num>
  <w:num w:numId="43" w16cid:durableId="1617173273">
    <w:abstractNumId w:val="12"/>
  </w:num>
  <w:num w:numId="44" w16cid:durableId="779420974">
    <w:abstractNumId w:val="29"/>
  </w:num>
  <w:num w:numId="45" w16cid:durableId="849753665">
    <w:abstractNumId w:val="52"/>
  </w:num>
  <w:num w:numId="46" w16cid:durableId="336812507">
    <w:abstractNumId w:val="20"/>
  </w:num>
  <w:num w:numId="47" w16cid:durableId="402146827">
    <w:abstractNumId w:val="45"/>
  </w:num>
  <w:num w:numId="48" w16cid:durableId="742024560">
    <w:abstractNumId w:val="27"/>
  </w:num>
  <w:num w:numId="49" w16cid:durableId="1265461881">
    <w:abstractNumId w:val="46"/>
  </w:num>
  <w:num w:numId="50" w16cid:durableId="926963512">
    <w:abstractNumId w:val="31"/>
  </w:num>
  <w:num w:numId="51" w16cid:durableId="732629275">
    <w:abstractNumId w:val="54"/>
  </w:num>
  <w:num w:numId="52" w16cid:durableId="1580677769">
    <w:abstractNumId w:val="36"/>
  </w:num>
  <w:num w:numId="53" w16cid:durableId="1921285150">
    <w:abstractNumId w:val="40"/>
  </w:num>
  <w:num w:numId="54" w16cid:durableId="308677147">
    <w:abstractNumId w:val="39"/>
  </w:num>
  <w:num w:numId="55" w16cid:durableId="434447818">
    <w:abstractNumId w:val="44"/>
  </w:num>
  <w:num w:numId="56" w16cid:durableId="1368019692">
    <w:abstractNumId w:val="0"/>
  </w:num>
  <w:num w:numId="57" w16cid:durableId="1714184926">
    <w:abstractNumId w:val="17"/>
  </w:num>
  <w:num w:numId="58" w16cid:durableId="4136757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17EE7"/>
    <w:rsid w:val="000213CB"/>
    <w:rsid w:val="00024C1B"/>
    <w:rsid w:val="000269F7"/>
    <w:rsid w:val="00030758"/>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8CF"/>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321D"/>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3636"/>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1B74"/>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508F2"/>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C7113"/>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2983"/>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66952819">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charityexcellence.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rityexcellence.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2023-03-02T08:46:00Z</cp:lastPrinted>
  <dcterms:created xsi:type="dcterms:W3CDTF">2024-08-21T14:42:00Z</dcterms:created>
  <dcterms:modified xsi:type="dcterms:W3CDTF">2024-08-21T14:45:00Z</dcterms:modified>
</cp:coreProperties>
</file>