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2E76" w14:textId="064B83A2" w:rsidR="001832CF" w:rsidRDefault="003372C1" w:rsidP="00523525">
      <w:pPr>
        <w:pStyle w:val="Alumna"/>
        <w:rPr>
          <w:rFonts w:eastAsia="Times New Roman"/>
          <w:color w:val="auto"/>
          <w:spacing w:val="0"/>
          <w:kern w:val="0"/>
          <w:szCs w:val="24"/>
          <w:lang w:eastAsia="en-GB"/>
        </w:rPr>
      </w:pPr>
      <w:r>
        <w:rPr>
          <w:b/>
          <w:bCs/>
          <w:color w:val="1F4E79" w:themeColor="accent5" w:themeShade="80"/>
          <w:spacing w:val="0"/>
          <w:kern w:val="0"/>
        </w:rPr>
        <w:t>Dress Code</w:t>
      </w:r>
      <w:bookmarkStart w:id="0" w:name="_Hlk39645958"/>
    </w:p>
    <w:p w14:paraId="6D127A24" w14:textId="4C7FF7B1" w:rsidR="004E1882" w:rsidRPr="004E1882" w:rsidRDefault="004E1882" w:rsidP="00EF58D2">
      <w:pPr>
        <w:spacing w:before="100" w:beforeAutospacing="1" w:after="360"/>
        <w:rPr>
          <w:rFonts w:asciiTheme="majorHAnsi" w:hAnsiTheme="majorHAnsi"/>
          <w:color w:val="auto"/>
          <w:szCs w:val="24"/>
        </w:rPr>
      </w:pPr>
      <w:r w:rsidRPr="004E1882">
        <w:rPr>
          <w:rFonts w:asciiTheme="majorHAnsi" w:hAnsiTheme="majorHAnsi"/>
          <w:color w:val="auto"/>
          <w:szCs w:val="24"/>
          <w:highlight w:val="yellow"/>
        </w:rPr>
        <w:t xml:space="preserve">What your dress code is depends on your culture so this </w:t>
      </w:r>
      <w:r>
        <w:rPr>
          <w:rFonts w:asciiTheme="majorHAnsi" w:hAnsiTheme="majorHAnsi"/>
          <w:color w:val="auto"/>
          <w:szCs w:val="24"/>
          <w:highlight w:val="yellow"/>
        </w:rPr>
        <w:t xml:space="preserve">dress code </w:t>
      </w:r>
      <w:r w:rsidRPr="004E1882">
        <w:rPr>
          <w:rFonts w:asciiTheme="majorHAnsi" w:hAnsiTheme="majorHAnsi"/>
          <w:color w:val="auto"/>
          <w:szCs w:val="24"/>
          <w:highlight w:val="yellow"/>
        </w:rPr>
        <w:t>can only offer an example for you to amend to reflect your charity’s culture and values.  However, in doing so, bear in mind that we all have legal, as well as moral obligations to ensure we are not discriminatory and that we keep people safe.</w:t>
      </w:r>
      <w:r>
        <w:rPr>
          <w:rFonts w:asciiTheme="majorHAnsi" w:hAnsiTheme="majorHAnsi"/>
          <w:color w:val="auto"/>
          <w:szCs w:val="24"/>
        </w:rPr>
        <w:t xml:space="preserve">  </w:t>
      </w:r>
    </w:p>
    <w:p w14:paraId="6F58CC86" w14:textId="6629CFB7" w:rsidR="00BC735F" w:rsidRDefault="00BC735F" w:rsidP="00EF58D2">
      <w:pPr>
        <w:spacing w:before="100" w:beforeAutospacing="1" w:after="360"/>
        <w:rPr>
          <w:rFonts w:ascii="Century Gothic" w:hAnsi="Century Gothic"/>
          <w:b/>
          <w:bCs/>
          <w:color w:val="1F4E79" w:themeColor="accent5" w:themeShade="80"/>
          <w:sz w:val="28"/>
          <w:szCs w:val="28"/>
        </w:rPr>
      </w:pPr>
      <w:r w:rsidRPr="00BC735F">
        <w:rPr>
          <w:rFonts w:ascii="Century Gothic" w:hAnsi="Century Gothic"/>
          <w:b/>
          <w:bCs/>
          <w:color w:val="1F4E79" w:themeColor="accent5" w:themeShade="80"/>
          <w:sz w:val="28"/>
          <w:szCs w:val="28"/>
        </w:rPr>
        <w:t>Scope</w:t>
      </w:r>
    </w:p>
    <w:p w14:paraId="70279E7D" w14:textId="6301F9B4" w:rsidR="00D60D01" w:rsidRDefault="00D60D01" w:rsidP="00D60D01">
      <w:pPr>
        <w:rPr>
          <w:szCs w:val="24"/>
        </w:rPr>
      </w:pPr>
      <w:r>
        <w:rPr>
          <w:szCs w:val="24"/>
        </w:rPr>
        <w:t xml:space="preserve">Our staff and volunteers </w:t>
      </w:r>
      <w:r w:rsidRPr="001776C3">
        <w:rPr>
          <w:szCs w:val="24"/>
        </w:rPr>
        <w:t xml:space="preserve">work in a variety of roles and on various activities, </w:t>
      </w:r>
      <w:r>
        <w:rPr>
          <w:szCs w:val="24"/>
        </w:rPr>
        <w:t xml:space="preserve">and we do not </w:t>
      </w:r>
      <w:r w:rsidRPr="001776C3">
        <w:rPr>
          <w:szCs w:val="24"/>
        </w:rPr>
        <w:t>wish to be proscriptive in terms of dress standards</w:t>
      </w:r>
      <w:r>
        <w:rPr>
          <w:szCs w:val="24"/>
        </w:rPr>
        <w:t xml:space="preserve">.  </w:t>
      </w:r>
      <w:r w:rsidR="00722E79">
        <w:rPr>
          <w:szCs w:val="24"/>
        </w:rPr>
        <w:t xml:space="preserve">However, we are required to comply with the law and Charity Commission regulations, particularly in respect of political campaigning, and are accountable to our stakeholders and funders. </w:t>
      </w:r>
    </w:p>
    <w:p w14:paraId="5A8B8DBE" w14:textId="77777777" w:rsidR="00722E79" w:rsidRDefault="00722E79" w:rsidP="00D60D01">
      <w:pPr>
        <w:rPr>
          <w:szCs w:val="24"/>
        </w:rPr>
      </w:pPr>
    </w:p>
    <w:p w14:paraId="3B9373F0" w14:textId="0DD6D8EC" w:rsidR="00D60D01" w:rsidRDefault="00722E79" w:rsidP="007D579E">
      <w:pPr>
        <w:rPr>
          <w:szCs w:val="24"/>
        </w:rPr>
      </w:pPr>
      <w:r>
        <w:rPr>
          <w:szCs w:val="24"/>
        </w:rPr>
        <w:t xml:space="preserve">Consequently, </w:t>
      </w:r>
      <w:r w:rsidR="00BD7AD7">
        <w:rPr>
          <w:szCs w:val="24"/>
        </w:rPr>
        <w:t xml:space="preserve">when at work or representing the charity externally, </w:t>
      </w:r>
      <w:r>
        <w:rPr>
          <w:szCs w:val="24"/>
        </w:rPr>
        <w:t xml:space="preserve">it is important that we all consistently </w:t>
      </w:r>
      <w:r w:rsidR="00BD7AD7">
        <w:rPr>
          <w:szCs w:val="24"/>
        </w:rPr>
        <w:t xml:space="preserve">dress appropriately.  </w:t>
      </w:r>
      <w:r w:rsidR="005B40BE">
        <w:rPr>
          <w:szCs w:val="24"/>
        </w:rPr>
        <w:t xml:space="preserve">This policy includes </w:t>
      </w:r>
      <w:bookmarkStart w:id="1" w:name="_Hlk145108446"/>
      <w:r w:rsidR="005B40BE">
        <w:rPr>
          <w:szCs w:val="24"/>
        </w:rPr>
        <w:t xml:space="preserve">not only </w:t>
      </w:r>
      <w:r w:rsidR="005B40BE" w:rsidRPr="005B40BE">
        <w:rPr>
          <w:szCs w:val="24"/>
        </w:rPr>
        <w:t xml:space="preserve">badges, lanyards, </w:t>
      </w:r>
      <w:r w:rsidR="005B40BE">
        <w:rPr>
          <w:szCs w:val="24"/>
        </w:rPr>
        <w:t xml:space="preserve">and </w:t>
      </w:r>
      <w:r w:rsidR="005B40BE" w:rsidRPr="005B40BE">
        <w:rPr>
          <w:szCs w:val="24"/>
        </w:rPr>
        <w:t xml:space="preserve">clothing, </w:t>
      </w:r>
      <w:r w:rsidR="005B40BE">
        <w:rPr>
          <w:szCs w:val="24"/>
        </w:rPr>
        <w:t>but also other visible symbols in our workplace that others might see, such as d</w:t>
      </w:r>
      <w:r w:rsidR="005B40BE" w:rsidRPr="005B40BE">
        <w:rPr>
          <w:szCs w:val="24"/>
        </w:rPr>
        <w:t xml:space="preserve">igital backgrounds, </w:t>
      </w:r>
      <w:r w:rsidR="005B40BE">
        <w:rPr>
          <w:szCs w:val="24"/>
        </w:rPr>
        <w:t xml:space="preserve">and the display of </w:t>
      </w:r>
      <w:r w:rsidR="005B40BE">
        <w:t>items on workstations, desks, laptops</w:t>
      </w:r>
      <w:r w:rsidR="005B40BE">
        <w:t xml:space="preserve">, noticeboards or in other ways visible to others. </w:t>
      </w:r>
    </w:p>
    <w:p w14:paraId="1B32AF8E" w14:textId="77777777" w:rsidR="007D579E" w:rsidRDefault="007D579E" w:rsidP="007D579E">
      <w:pPr>
        <w:rPr>
          <w:rFonts w:ascii="Century Gothic" w:hAnsi="Century Gothic"/>
          <w:b/>
          <w:bCs/>
          <w:color w:val="1F4E79" w:themeColor="accent5" w:themeShade="80"/>
          <w:sz w:val="28"/>
          <w:szCs w:val="28"/>
        </w:rPr>
      </w:pPr>
    </w:p>
    <w:p w14:paraId="3866D237" w14:textId="066A6AE4" w:rsidR="00BC735F" w:rsidRPr="00310C2A" w:rsidRDefault="00BC735F" w:rsidP="00BC735F">
      <w:pPr>
        <w:pStyle w:val="Heading2"/>
        <w:spacing w:line="276" w:lineRule="auto"/>
      </w:pPr>
      <w:r w:rsidRPr="00310C2A">
        <w:rPr>
          <w:rFonts w:ascii="Century Gothic" w:hAnsi="Century Gothic"/>
          <w:b/>
          <w:bCs/>
          <w:color w:val="1F4E79" w:themeColor="accent5" w:themeShade="80"/>
          <w:sz w:val="28"/>
          <w:szCs w:val="28"/>
        </w:rPr>
        <w:t>Applicability</w:t>
      </w:r>
    </w:p>
    <w:p w14:paraId="12199DCD" w14:textId="74726512" w:rsidR="008434A6" w:rsidRDefault="008434A6" w:rsidP="008434A6">
      <w:pPr>
        <w:spacing w:before="100" w:beforeAutospacing="1" w:after="360"/>
        <w:rPr>
          <w:rFonts w:asciiTheme="majorHAnsi" w:hAnsiTheme="majorHAnsi"/>
          <w:color w:val="auto"/>
          <w:szCs w:val="24"/>
        </w:rPr>
      </w:pPr>
      <w:r w:rsidRPr="00F54934">
        <w:rPr>
          <w:rFonts w:asciiTheme="majorHAnsi" w:hAnsiTheme="majorHAnsi"/>
          <w:color w:val="auto"/>
          <w:szCs w:val="24"/>
        </w:rPr>
        <w:t xml:space="preserve">This policy applies to all trustees, </w:t>
      </w:r>
      <w:r>
        <w:rPr>
          <w:rFonts w:asciiTheme="majorHAnsi" w:hAnsiTheme="majorHAnsi"/>
          <w:color w:val="auto"/>
          <w:szCs w:val="24"/>
        </w:rPr>
        <w:t xml:space="preserve">other volunteers, </w:t>
      </w:r>
      <w:r w:rsidRPr="00F54934">
        <w:rPr>
          <w:rFonts w:asciiTheme="majorHAnsi" w:hAnsiTheme="majorHAnsi"/>
          <w:color w:val="auto"/>
          <w:szCs w:val="24"/>
        </w:rPr>
        <w:t>employees, contractors, and third-party representatives.</w:t>
      </w:r>
      <w:r>
        <w:rPr>
          <w:rFonts w:asciiTheme="majorHAnsi" w:hAnsiTheme="majorHAnsi"/>
          <w:color w:val="auto"/>
          <w:szCs w:val="24"/>
        </w:rPr>
        <w:t xml:space="preserve">  Its requirements should be reflected in other policies and procedures, agreements and contracts, as necessary. </w:t>
      </w:r>
    </w:p>
    <w:p w14:paraId="0EEC0173" w14:textId="605440CA" w:rsidR="00672499" w:rsidRDefault="00672499" w:rsidP="00672499">
      <w:pPr>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Respecting Each Other</w:t>
      </w:r>
    </w:p>
    <w:p w14:paraId="792C97EE" w14:textId="77777777" w:rsidR="00672499" w:rsidRDefault="00672499" w:rsidP="00672499">
      <w:pPr>
        <w:rPr>
          <w:rFonts w:ascii="Century Gothic" w:hAnsi="Century Gothic"/>
          <w:b/>
          <w:bCs/>
          <w:color w:val="1F4E79" w:themeColor="accent5" w:themeShade="80"/>
          <w:sz w:val="28"/>
          <w:szCs w:val="28"/>
        </w:rPr>
      </w:pPr>
    </w:p>
    <w:p w14:paraId="6ED82DB4" w14:textId="49B2AA31" w:rsidR="00672499" w:rsidRPr="00672499" w:rsidRDefault="00672499" w:rsidP="00672499">
      <w:pPr>
        <w:rPr>
          <w:szCs w:val="24"/>
        </w:rPr>
      </w:pPr>
      <w:r w:rsidRPr="00672499">
        <w:rPr>
          <w:szCs w:val="24"/>
        </w:rPr>
        <w:t>We will create our dress code in consultation with our people and apply it in a</w:t>
      </w:r>
      <w:r>
        <w:rPr>
          <w:szCs w:val="24"/>
        </w:rPr>
        <w:t xml:space="preserve"> </w:t>
      </w:r>
      <w:r w:rsidRPr="00672499">
        <w:rPr>
          <w:szCs w:val="24"/>
        </w:rPr>
        <w:t>way that is both legal and respectful of individuals</w:t>
      </w:r>
      <w:r>
        <w:rPr>
          <w:szCs w:val="24"/>
        </w:rPr>
        <w:t>’</w:t>
      </w:r>
      <w:r w:rsidRPr="00672499">
        <w:rPr>
          <w:szCs w:val="24"/>
        </w:rPr>
        <w:t xml:space="preserve"> beliefs and rights in law</w:t>
      </w:r>
      <w:r>
        <w:rPr>
          <w:szCs w:val="24"/>
        </w:rPr>
        <w:t xml:space="preserve">, promotes a positive image of our charity and ensures everyone is kept safe. </w:t>
      </w:r>
      <w:r w:rsidRPr="00672499">
        <w:rPr>
          <w:szCs w:val="24"/>
        </w:rPr>
        <w:t xml:space="preserve"> </w:t>
      </w:r>
    </w:p>
    <w:p w14:paraId="0F0057F2" w14:textId="77777777" w:rsidR="00672499" w:rsidRDefault="00672499" w:rsidP="00672499">
      <w:pPr>
        <w:rPr>
          <w:szCs w:val="24"/>
        </w:rPr>
      </w:pPr>
    </w:p>
    <w:p w14:paraId="1B3AA57B" w14:textId="77777777" w:rsidR="00672499" w:rsidRDefault="00672499" w:rsidP="00672499">
      <w:pPr>
        <w:pStyle w:val="ListParagraph"/>
        <w:numPr>
          <w:ilvl w:val="0"/>
          <w:numId w:val="44"/>
        </w:numPr>
        <w:rPr>
          <w:rFonts w:ascii="Calibri Light" w:hAnsi="Calibri Light" w:cstheme="majorHAnsi"/>
          <w:sz w:val="24"/>
          <w:szCs w:val="24"/>
        </w:rPr>
      </w:pPr>
      <w:r w:rsidRPr="00931E13">
        <w:rPr>
          <w:rFonts w:ascii="Calibri Light" w:hAnsi="Calibri Light" w:cstheme="majorHAnsi"/>
          <w:sz w:val="24"/>
          <w:szCs w:val="24"/>
        </w:rPr>
        <w:t>Dress policies for men and women may not be identical, but the standard required will be equivalent.</w:t>
      </w:r>
    </w:p>
    <w:p w14:paraId="180C0D8D" w14:textId="2C3D510D" w:rsidR="004C267D" w:rsidRPr="00931E13" w:rsidRDefault="004C267D" w:rsidP="004C267D">
      <w:pPr>
        <w:pStyle w:val="ListParagraph"/>
        <w:numPr>
          <w:ilvl w:val="0"/>
          <w:numId w:val="44"/>
        </w:numPr>
        <w:rPr>
          <w:rFonts w:ascii="Calibri Light" w:hAnsi="Calibri Light" w:cstheme="majorHAnsi"/>
          <w:sz w:val="24"/>
          <w:szCs w:val="24"/>
        </w:rPr>
      </w:pPr>
      <w:r w:rsidRPr="00931E13">
        <w:rPr>
          <w:rFonts w:ascii="Calibri Light" w:hAnsi="Calibri Light" w:cstheme="majorHAnsi"/>
          <w:sz w:val="24"/>
          <w:szCs w:val="24"/>
        </w:rPr>
        <w:t>Transgender people will be allowed to follow our dress code in a way which they feel matches their gender identity</w:t>
      </w:r>
      <w:r>
        <w:rPr>
          <w:rFonts w:ascii="Calibri Light" w:hAnsi="Calibri Light" w:cstheme="majorHAnsi"/>
          <w:sz w:val="24"/>
          <w:szCs w:val="24"/>
        </w:rPr>
        <w:t>, subject to meeting the same standards as anyone else</w:t>
      </w:r>
      <w:r w:rsidRPr="00931E13">
        <w:rPr>
          <w:rFonts w:ascii="Calibri Light" w:hAnsi="Calibri Light" w:cstheme="majorHAnsi"/>
          <w:sz w:val="24"/>
          <w:szCs w:val="24"/>
        </w:rPr>
        <w:t>.</w:t>
      </w:r>
    </w:p>
    <w:p w14:paraId="33EB1F0E" w14:textId="77777777" w:rsidR="00672499" w:rsidRDefault="00672499" w:rsidP="00672499">
      <w:pPr>
        <w:pStyle w:val="ListParagraph"/>
        <w:numPr>
          <w:ilvl w:val="0"/>
          <w:numId w:val="44"/>
        </w:numPr>
        <w:rPr>
          <w:rFonts w:ascii="Calibri Light" w:hAnsi="Calibri Light" w:cstheme="majorHAnsi"/>
          <w:sz w:val="24"/>
          <w:szCs w:val="24"/>
        </w:rPr>
      </w:pPr>
      <w:r w:rsidRPr="00931E13">
        <w:rPr>
          <w:rFonts w:ascii="Calibri Light" w:hAnsi="Calibri Light" w:cstheme="majorHAnsi"/>
          <w:sz w:val="24"/>
          <w:szCs w:val="24"/>
        </w:rPr>
        <w:t xml:space="preserve">For disabled people, we may not fully apply our </w:t>
      </w:r>
      <w:r>
        <w:rPr>
          <w:rFonts w:ascii="Calibri Light" w:hAnsi="Calibri Light" w:cstheme="majorHAnsi"/>
          <w:sz w:val="24"/>
          <w:szCs w:val="24"/>
        </w:rPr>
        <w:t xml:space="preserve">dress </w:t>
      </w:r>
      <w:r w:rsidRPr="00931E13">
        <w:rPr>
          <w:rFonts w:ascii="Calibri Light" w:hAnsi="Calibri Light" w:cstheme="majorHAnsi"/>
          <w:sz w:val="24"/>
          <w:szCs w:val="24"/>
        </w:rPr>
        <w:t xml:space="preserve">code requirements, where their impact would be more onerous on a disabled </w:t>
      </w:r>
      <w:r>
        <w:rPr>
          <w:rFonts w:ascii="Calibri Light" w:hAnsi="Calibri Light" w:cstheme="majorHAnsi"/>
          <w:sz w:val="24"/>
          <w:szCs w:val="24"/>
        </w:rPr>
        <w:t>person.</w:t>
      </w:r>
      <w:r w:rsidRPr="00931E13">
        <w:rPr>
          <w:rFonts w:ascii="Calibri Light" w:hAnsi="Calibri Light" w:cstheme="majorHAnsi"/>
          <w:sz w:val="24"/>
          <w:szCs w:val="24"/>
        </w:rPr>
        <w:t xml:space="preserve"> </w:t>
      </w:r>
    </w:p>
    <w:p w14:paraId="214DBF2E" w14:textId="77777777" w:rsidR="00672499" w:rsidRDefault="00672499" w:rsidP="00672499">
      <w:pPr>
        <w:rPr>
          <w:szCs w:val="24"/>
        </w:rPr>
      </w:pPr>
      <w:r>
        <w:rPr>
          <w:szCs w:val="24"/>
        </w:rPr>
        <w:t xml:space="preserve">Clothing and other items with logos, images or text may be worn or carried in the following circumstances, where doing so would not interfere with an individual’s work/safety. </w:t>
      </w:r>
    </w:p>
    <w:p w14:paraId="3EABFA10" w14:textId="77777777" w:rsidR="00672499" w:rsidRDefault="00672499" w:rsidP="00672499">
      <w:pPr>
        <w:rPr>
          <w:szCs w:val="24"/>
        </w:rPr>
      </w:pPr>
    </w:p>
    <w:p w14:paraId="66A5140C" w14:textId="77777777" w:rsidR="00672499" w:rsidRPr="00931E13" w:rsidRDefault="00672499" w:rsidP="00672499">
      <w:pPr>
        <w:pStyle w:val="ListParagraph"/>
        <w:numPr>
          <w:ilvl w:val="0"/>
          <w:numId w:val="44"/>
        </w:numPr>
        <w:rPr>
          <w:rFonts w:ascii="Calibri Light" w:hAnsi="Calibri Light" w:cstheme="majorHAnsi"/>
          <w:sz w:val="24"/>
          <w:szCs w:val="24"/>
        </w:rPr>
      </w:pPr>
      <w:r w:rsidRPr="00931E13">
        <w:rPr>
          <w:rFonts w:ascii="Calibri Light" w:hAnsi="Calibri Light" w:cstheme="majorHAnsi"/>
          <w:sz w:val="24"/>
          <w:szCs w:val="24"/>
        </w:rPr>
        <w:t>For genuinely held recognised religious beliefs</w:t>
      </w:r>
      <w:r>
        <w:rPr>
          <w:rFonts w:ascii="Calibri Light" w:hAnsi="Calibri Light" w:cstheme="majorHAnsi"/>
          <w:sz w:val="24"/>
          <w:szCs w:val="24"/>
        </w:rPr>
        <w:t xml:space="preserve">.  For example, </w:t>
      </w:r>
      <w:r w:rsidRPr="00931E13">
        <w:rPr>
          <w:rFonts w:ascii="Calibri Light" w:hAnsi="Calibri Light" w:cstheme="majorHAnsi"/>
          <w:sz w:val="24"/>
          <w:szCs w:val="24"/>
        </w:rPr>
        <w:t xml:space="preserve">Sikh turbans, Jewish Kippah (yarmulkes), Muslim Kufi, the Hijab and Rastafarian hats.  </w:t>
      </w:r>
    </w:p>
    <w:p w14:paraId="00671DB9" w14:textId="5BF11F50" w:rsidR="00672499" w:rsidRPr="00672499" w:rsidRDefault="00672499" w:rsidP="00DB4A9D">
      <w:pPr>
        <w:pStyle w:val="ListParagraph"/>
        <w:numPr>
          <w:ilvl w:val="0"/>
          <w:numId w:val="44"/>
        </w:numPr>
        <w:rPr>
          <w:rFonts w:ascii="Century Gothic" w:hAnsi="Century Gothic"/>
          <w:b/>
          <w:bCs/>
          <w:color w:val="1F4E79" w:themeColor="accent5" w:themeShade="80"/>
          <w:sz w:val="28"/>
          <w:szCs w:val="28"/>
        </w:rPr>
      </w:pPr>
      <w:r w:rsidRPr="00672499">
        <w:rPr>
          <w:rFonts w:ascii="Calibri Light" w:hAnsi="Calibri Light" w:cstheme="majorHAnsi"/>
          <w:sz w:val="24"/>
          <w:szCs w:val="24"/>
        </w:rPr>
        <w:t xml:space="preserve">Those prescribed by a doctor or other recognised health professional as necessary for an individual’s health. </w:t>
      </w:r>
    </w:p>
    <w:p w14:paraId="42AD6452" w14:textId="11518BA6" w:rsidR="00722E79" w:rsidRPr="00722E79" w:rsidRDefault="00722E79" w:rsidP="00D60D01">
      <w:pPr>
        <w:rPr>
          <w:rFonts w:ascii="Century Gothic" w:hAnsi="Century Gothic"/>
          <w:b/>
          <w:bCs/>
          <w:color w:val="1F4E79" w:themeColor="accent5" w:themeShade="80"/>
          <w:sz w:val="28"/>
          <w:szCs w:val="28"/>
        </w:rPr>
      </w:pPr>
      <w:r w:rsidRPr="00722E79">
        <w:rPr>
          <w:rFonts w:ascii="Century Gothic" w:hAnsi="Century Gothic"/>
          <w:b/>
          <w:bCs/>
          <w:color w:val="1F4E79" w:themeColor="accent5" w:themeShade="80"/>
          <w:sz w:val="28"/>
          <w:szCs w:val="28"/>
        </w:rPr>
        <w:lastRenderedPageBreak/>
        <w:t>Values And Professionalism</w:t>
      </w:r>
    </w:p>
    <w:p w14:paraId="25314707" w14:textId="77777777" w:rsidR="00722E79" w:rsidRDefault="00722E79" w:rsidP="00D60D01">
      <w:pPr>
        <w:rPr>
          <w:szCs w:val="24"/>
        </w:rPr>
      </w:pPr>
    </w:p>
    <w:p w14:paraId="39084B06" w14:textId="77777777" w:rsidR="00DC037C" w:rsidRDefault="00D60D01" w:rsidP="00D60D01">
      <w:pPr>
        <w:rPr>
          <w:szCs w:val="24"/>
        </w:rPr>
      </w:pPr>
      <w:r>
        <w:rPr>
          <w:szCs w:val="24"/>
        </w:rPr>
        <w:t xml:space="preserve">Everyone is </w:t>
      </w:r>
      <w:r w:rsidRPr="001776C3">
        <w:rPr>
          <w:szCs w:val="24"/>
        </w:rPr>
        <w:t xml:space="preserve">expected to dress appropriately in </w:t>
      </w:r>
      <w:r>
        <w:rPr>
          <w:szCs w:val="24"/>
        </w:rPr>
        <w:t xml:space="preserve">a neat and </w:t>
      </w:r>
      <w:r w:rsidR="00722E79">
        <w:rPr>
          <w:szCs w:val="24"/>
        </w:rPr>
        <w:t>well-groomed</w:t>
      </w:r>
      <w:r>
        <w:rPr>
          <w:szCs w:val="24"/>
        </w:rPr>
        <w:t xml:space="preserve"> manner in </w:t>
      </w:r>
      <w:r w:rsidRPr="001776C3">
        <w:rPr>
          <w:szCs w:val="24"/>
        </w:rPr>
        <w:t>order to reflect our values and professionalism.</w:t>
      </w:r>
      <w:r>
        <w:rPr>
          <w:szCs w:val="24"/>
        </w:rPr>
        <w:t xml:space="preserve">  </w:t>
      </w:r>
    </w:p>
    <w:p w14:paraId="52045BCD" w14:textId="77777777" w:rsidR="00DC037C" w:rsidRDefault="00DC037C" w:rsidP="00D60D01">
      <w:pPr>
        <w:rPr>
          <w:szCs w:val="24"/>
        </w:rPr>
      </w:pPr>
    </w:p>
    <w:p w14:paraId="4D5903D1" w14:textId="77777777" w:rsidR="007D579E" w:rsidRDefault="00D60D01" w:rsidP="00D60D01">
      <w:pPr>
        <w:rPr>
          <w:szCs w:val="24"/>
        </w:rPr>
      </w:pPr>
      <w:r w:rsidRPr="001776C3">
        <w:rPr>
          <w:szCs w:val="24"/>
        </w:rPr>
        <w:t xml:space="preserve">For example, a suit and tie, or equivalent, </w:t>
      </w:r>
      <w:r>
        <w:rPr>
          <w:szCs w:val="24"/>
        </w:rPr>
        <w:t xml:space="preserve">may be </w:t>
      </w:r>
      <w:r w:rsidRPr="001776C3">
        <w:rPr>
          <w:szCs w:val="24"/>
        </w:rPr>
        <w:t xml:space="preserve">expected at a board level meeting, </w:t>
      </w:r>
      <w:r>
        <w:rPr>
          <w:szCs w:val="24"/>
        </w:rPr>
        <w:t xml:space="preserve">or other formal event, </w:t>
      </w:r>
      <w:r w:rsidRPr="001776C3">
        <w:rPr>
          <w:szCs w:val="24"/>
        </w:rPr>
        <w:t xml:space="preserve">whereas smart, but casual dress would be acceptable at informal </w:t>
      </w:r>
      <w:r>
        <w:rPr>
          <w:szCs w:val="24"/>
        </w:rPr>
        <w:t>events and work</w:t>
      </w:r>
      <w:r w:rsidRPr="001776C3">
        <w:rPr>
          <w:szCs w:val="24"/>
        </w:rPr>
        <w:t xml:space="preserve">.  </w:t>
      </w:r>
    </w:p>
    <w:p w14:paraId="384A8406" w14:textId="77777777" w:rsidR="007D579E" w:rsidRDefault="007D579E" w:rsidP="00D60D01">
      <w:pPr>
        <w:rPr>
          <w:szCs w:val="24"/>
        </w:rPr>
      </w:pPr>
    </w:p>
    <w:p w14:paraId="6C84843A" w14:textId="240CFEDB" w:rsidR="00722E79" w:rsidRDefault="00D60D01" w:rsidP="00D60D01">
      <w:pPr>
        <w:rPr>
          <w:szCs w:val="24"/>
        </w:rPr>
      </w:pPr>
      <w:r w:rsidRPr="001776C3">
        <w:rPr>
          <w:szCs w:val="24"/>
        </w:rPr>
        <w:t xml:space="preserve">It is unlikely that </w:t>
      </w:r>
      <w:r>
        <w:rPr>
          <w:szCs w:val="24"/>
        </w:rPr>
        <w:t>obviously dirty, torn or un-ironed, or overly revealing dress that may reasonably be seen as offensive to the majority of our stakeholders would be acceptable in a normal work setting.</w:t>
      </w:r>
      <w:r w:rsidR="00DC037C">
        <w:rPr>
          <w:szCs w:val="24"/>
        </w:rPr>
        <w:t xml:space="preserve">  </w:t>
      </w:r>
      <w:r w:rsidR="007D579E">
        <w:rPr>
          <w:szCs w:val="24"/>
        </w:rPr>
        <w:t xml:space="preserve">Equally, wearing of clothes or other items with images or logos or text that might reasonably be seen to promote or condone illegality or that contravenes our values is not allowed. </w:t>
      </w:r>
    </w:p>
    <w:p w14:paraId="7EA4B8F9" w14:textId="77777777" w:rsidR="00BD7AD7" w:rsidRDefault="00BD7AD7" w:rsidP="00D60D01">
      <w:pPr>
        <w:rPr>
          <w:szCs w:val="24"/>
        </w:rPr>
      </w:pPr>
    </w:p>
    <w:p w14:paraId="74820978" w14:textId="1B302576" w:rsidR="00BD7AD7" w:rsidRPr="00BD7AD7" w:rsidRDefault="00BD7AD7" w:rsidP="00BD7AD7">
      <w:pPr>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 xml:space="preserve">Charity </w:t>
      </w:r>
      <w:r w:rsidRPr="00BD7AD7">
        <w:rPr>
          <w:rFonts w:ascii="Century Gothic" w:hAnsi="Century Gothic"/>
          <w:b/>
          <w:bCs/>
          <w:color w:val="1F4E79" w:themeColor="accent5" w:themeShade="80"/>
          <w:sz w:val="28"/>
          <w:szCs w:val="28"/>
        </w:rPr>
        <w:t>Branded Items</w:t>
      </w:r>
      <w:r w:rsidR="00DC037C">
        <w:rPr>
          <w:rFonts w:ascii="Century Gothic" w:hAnsi="Century Gothic"/>
          <w:b/>
          <w:bCs/>
          <w:color w:val="1F4E79" w:themeColor="accent5" w:themeShade="80"/>
          <w:sz w:val="28"/>
          <w:szCs w:val="28"/>
        </w:rPr>
        <w:t xml:space="preserve"> &amp; Events</w:t>
      </w:r>
    </w:p>
    <w:p w14:paraId="3BB2296B" w14:textId="77777777" w:rsidR="00BD7AD7" w:rsidRDefault="00BD7AD7" w:rsidP="00BD7AD7">
      <w:pPr>
        <w:rPr>
          <w:szCs w:val="24"/>
        </w:rPr>
      </w:pPr>
    </w:p>
    <w:p w14:paraId="48656289" w14:textId="054D75AA" w:rsidR="00BD7AD7" w:rsidRDefault="00BD7AD7" w:rsidP="00D60D01">
      <w:pPr>
        <w:rPr>
          <w:szCs w:val="24"/>
        </w:rPr>
      </w:pPr>
      <w:r>
        <w:rPr>
          <w:szCs w:val="24"/>
        </w:rPr>
        <w:t xml:space="preserve">There may also be circumstances where people may be invited or even required to wear branded clothing or name badges at events or similar.  This may be done, where it is important to make ourselves easily identifiable or to present a consistent positive image about us, in order to support meeting the objectives of the activity.  </w:t>
      </w:r>
    </w:p>
    <w:p w14:paraId="49214AF5" w14:textId="77777777" w:rsidR="00BD7AD7" w:rsidRDefault="00BD7AD7" w:rsidP="00D60D01">
      <w:pPr>
        <w:rPr>
          <w:szCs w:val="24"/>
        </w:rPr>
      </w:pPr>
    </w:p>
    <w:p w14:paraId="0C22BC58" w14:textId="7EFE4336" w:rsidR="00BD7AD7" w:rsidRDefault="00DC037C" w:rsidP="00D60D01">
      <w:pPr>
        <w:rPr>
          <w:szCs w:val="24"/>
        </w:rPr>
      </w:pPr>
      <w:r>
        <w:rPr>
          <w:szCs w:val="24"/>
        </w:rPr>
        <w:t xml:space="preserve">We very much welcome people wearing charity branded items to help promote our work.  However, you are </w:t>
      </w:r>
      <w:r w:rsidR="00BD7AD7">
        <w:rPr>
          <w:szCs w:val="24"/>
        </w:rPr>
        <w:t xml:space="preserve">requested to consider not wearing </w:t>
      </w:r>
      <w:r>
        <w:rPr>
          <w:szCs w:val="24"/>
        </w:rPr>
        <w:t xml:space="preserve">such </w:t>
      </w:r>
      <w:r w:rsidR="00BD7AD7">
        <w:rPr>
          <w:szCs w:val="24"/>
        </w:rPr>
        <w:t>items to activities such as political events</w:t>
      </w:r>
      <w:r>
        <w:rPr>
          <w:szCs w:val="24"/>
        </w:rPr>
        <w:t xml:space="preserve">, as this may inadvertently be seen or reported as the charity supporting this. </w:t>
      </w:r>
      <w:r w:rsidR="00BD7AD7">
        <w:rPr>
          <w:szCs w:val="24"/>
        </w:rPr>
        <w:t xml:space="preserve"> </w:t>
      </w:r>
    </w:p>
    <w:p w14:paraId="784ED74F" w14:textId="77777777" w:rsidR="00DC037C" w:rsidRDefault="00DC037C" w:rsidP="00D60D01">
      <w:pPr>
        <w:rPr>
          <w:szCs w:val="24"/>
        </w:rPr>
      </w:pPr>
    </w:p>
    <w:p w14:paraId="34451791" w14:textId="411F3AA4" w:rsidR="00DC037C" w:rsidRDefault="00DC037C" w:rsidP="00D60D01">
      <w:pPr>
        <w:rPr>
          <w:szCs w:val="24"/>
        </w:rPr>
      </w:pPr>
      <w:r>
        <w:rPr>
          <w:szCs w:val="24"/>
        </w:rPr>
        <w:t xml:space="preserve">We may hold events with a specific dress code, such as a cocktail party or black-tie event.  Anyone attending such as event will be expected to comply with the dress code. </w:t>
      </w:r>
      <w:r w:rsidR="004E1882">
        <w:rPr>
          <w:szCs w:val="24"/>
        </w:rPr>
        <w:t xml:space="preserve">If attending is mandatory and would incur unavoidable but reasonable costs, such as hiring a DJ, the charity may pay these, subject to obtaining prior approval. </w:t>
      </w:r>
    </w:p>
    <w:p w14:paraId="2B491398" w14:textId="77777777" w:rsidR="00722E79" w:rsidRDefault="00722E79" w:rsidP="00D60D01">
      <w:pPr>
        <w:rPr>
          <w:szCs w:val="24"/>
        </w:rPr>
      </w:pPr>
    </w:p>
    <w:p w14:paraId="5D98DA66" w14:textId="4AE045C0" w:rsidR="00D60D01" w:rsidRPr="00722E79" w:rsidRDefault="00722E79" w:rsidP="00D60D01">
      <w:pPr>
        <w:rPr>
          <w:rFonts w:ascii="Century Gothic" w:hAnsi="Century Gothic"/>
          <w:b/>
          <w:bCs/>
          <w:color w:val="1F4E79" w:themeColor="accent5" w:themeShade="80"/>
          <w:sz w:val="28"/>
          <w:szCs w:val="28"/>
        </w:rPr>
      </w:pPr>
      <w:r w:rsidRPr="00722E79">
        <w:rPr>
          <w:rFonts w:ascii="Century Gothic" w:hAnsi="Century Gothic"/>
          <w:b/>
          <w:bCs/>
          <w:color w:val="1F4E79" w:themeColor="accent5" w:themeShade="80"/>
          <w:sz w:val="28"/>
          <w:szCs w:val="28"/>
        </w:rPr>
        <w:t>Politics And Contentious Issues</w:t>
      </w:r>
      <w:r w:rsidR="00D60D01" w:rsidRPr="00722E79">
        <w:rPr>
          <w:rFonts w:ascii="Century Gothic" w:hAnsi="Century Gothic"/>
          <w:b/>
          <w:bCs/>
          <w:color w:val="1F4E79" w:themeColor="accent5" w:themeShade="80"/>
          <w:sz w:val="28"/>
          <w:szCs w:val="28"/>
        </w:rPr>
        <w:t xml:space="preserve">   </w:t>
      </w:r>
    </w:p>
    <w:p w14:paraId="7C5C7C3E" w14:textId="77777777" w:rsidR="00D60D01" w:rsidRDefault="00D60D01" w:rsidP="00D60D01">
      <w:pPr>
        <w:rPr>
          <w:szCs w:val="24"/>
        </w:rPr>
      </w:pPr>
    </w:p>
    <w:p w14:paraId="6E0C6EA5" w14:textId="55704F08" w:rsidR="003372C1" w:rsidRDefault="00BD7AD7" w:rsidP="00D60D01">
      <w:pPr>
        <w:rPr>
          <w:szCs w:val="24"/>
        </w:rPr>
      </w:pPr>
      <w:r>
        <w:rPr>
          <w:szCs w:val="24"/>
        </w:rPr>
        <w:t>I</w:t>
      </w:r>
      <w:r w:rsidR="00D60D01">
        <w:rPr>
          <w:szCs w:val="24"/>
        </w:rPr>
        <w:t xml:space="preserve">ndividuals are entitled to hold their own views on politics and other </w:t>
      </w:r>
      <w:r w:rsidR="00722E79">
        <w:rPr>
          <w:szCs w:val="24"/>
        </w:rPr>
        <w:t>issues,</w:t>
      </w:r>
      <w:r w:rsidR="00D60D01">
        <w:rPr>
          <w:szCs w:val="24"/>
        </w:rPr>
        <w:t xml:space="preserve"> and we recognise their right to do so, including strongly hel</w:t>
      </w:r>
      <w:r w:rsidR="003372C1">
        <w:rPr>
          <w:szCs w:val="24"/>
        </w:rPr>
        <w:t>d</w:t>
      </w:r>
      <w:r w:rsidR="00D60D01">
        <w:rPr>
          <w:szCs w:val="24"/>
        </w:rPr>
        <w:t xml:space="preserve"> beliefs on </w:t>
      </w:r>
      <w:r>
        <w:rPr>
          <w:szCs w:val="24"/>
        </w:rPr>
        <w:t xml:space="preserve">other </w:t>
      </w:r>
      <w:r w:rsidR="00D60D01">
        <w:rPr>
          <w:szCs w:val="24"/>
        </w:rPr>
        <w:t xml:space="preserve">possibly contentious issues.  However, </w:t>
      </w:r>
      <w:r w:rsidR="00D60D01" w:rsidRPr="001776C3">
        <w:rPr>
          <w:szCs w:val="24"/>
        </w:rPr>
        <w:t>we are a non</w:t>
      </w:r>
      <w:r w:rsidR="00D60D01">
        <w:rPr>
          <w:szCs w:val="24"/>
        </w:rPr>
        <w:t>-</w:t>
      </w:r>
      <w:r w:rsidR="00D60D01" w:rsidRPr="001776C3">
        <w:rPr>
          <w:szCs w:val="24"/>
        </w:rPr>
        <w:t>political organisation</w:t>
      </w:r>
      <w:r w:rsidR="00D60D01">
        <w:rPr>
          <w:szCs w:val="24"/>
        </w:rPr>
        <w:t>.  T</w:t>
      </w:r>
      <w:r w:rsidR="00D60D01" w:rsidRPr="001776C3">
        <w:rPr>
          <w:szCs w:val="24"/>
        </w:rPr>
        <w:t>herefore, the wearing of badges or logos expressing a particular point of view should not be displayed/worn</w:t>
      </w:r>
      <w:r w:rsidR="00D60D01">
        <w:rPr>
          <w:szCs w:val="24"/>
        </w:rPr>
        <w:t xml:space="preserve"> at work or when representing the charity</w:t>
      </w:r>
      <w:r>
        <w:rPr>
          <w:szCs w:val="24"/>
        </w:rPr>
        <w:t xml:space="preserve"> externally</w:t>
      </w:r>
      <w:r w:rsidR="00D60D01" w:rsidRPr="001776C3">
        <w:rPr>
          <w:szCs w:val="24"/>
        </w:rPr>
        <w:t xml:space="preserve">, unless these would </w:t>
      </w:r>
      <w:r w:rsidR="00D60D01">
        <w:rPr>
          <w:szCs w:val="24"/>
        </w:rPr>
        <w:t xml:space="preserve">not reasonably </w:t>
      </w:r>
      <w:r>
        <w:rPr>
          <w:szCs w:val="24"/>
        </w:rPr>
        <w:t xml:space="preserve">misrepresent us as having a political bias or </w:t>
      </w:r>
      <w:r w:rsidR="00D60D01" w:rsidRPr="001776C3">
        <w:rPr>
          <w:szCs w:val="24"/>
        </w:rPr>
        <w:t xml:space="preserve">offend anyone.  For example, the War Against Poverty logo </w:t>
      </w:r>
      <w:r w:rsidR="00D60D01">
        <w:rPr>
          <w:szCs w:val="24"/>
        </w:rPr>
        <w:t>sh</w:t>
      </w:r>
      <w:r w:rsidR="00D60D01" w:rsidRPr="001776C3">
        <w:rPr>
          <w:szCs w:val="24"/>
        </w:rPr>
        <w:t xml:space="preserve">ould </w:t>
      </w:r>
      <w:r w:rsidR="00D60D01">
        <w:rPr>
          <w:szCs w:val="24"/>
        </w:rPr>
        <w:t xml:space="preserve">not </w:t>
      </w:r>
      <w:r w:rsidR="00D60D01" w:rsidRPr="001776C3">
        <w:rPr>
          <w:szCs w:val="24"/>
        </w:rPr>
        <w:t xml:space="preserve">offend anyone, but the ban of fox hunting might do so, because some people hold strong views on this issue.  </w:t>
      </w:r>
      <w:r>
        <w:rPr>
          <w:szCs w:val="24"/>
        </w:rPr>
        <w:t xml:space="preserve">People should not wear badges or other items that promote a politician or political party, or with negative or offensive messages about an individual, group or organisation. </w:t>
      </w:r>
    </w:p>
    <w:p w14:paraId="34DA758A" w14:textId="77777777" w:rsidR="003372C1" w:rsidRDefault="003372C1" w:rsidP="00D60D01">
      <w:pPr>
        <w:rPr>
          <w:szCs w:val="24"/>
        </w:rPr>
      </w:pPr>
    </w:p>
    <w:p w14:paraId="7CE3B98B" w14:textId="72DF7F84" w:rsidR="00722E79" w:rsidRDefault="00722E79" w:rsidP="00D60D01">
      <w:pPr>
        <w:rPr>
          <w:rFonts w:ascii="Century Gothic" w:hAnsi="Century Gothic"/>
          <w:b/>
          <w:bCs/>
          <w:color w:val="1F4E79" w:themeColor="accent5" w:themeShade="80"/>
          <w:sz w:val="28"/>
          <w:szCs w:val="28"/>
        </w:rPr>
      </w:pPr>
      <w:r w:rsidRPr="00722E79">
        <w:rPr>
          <w:rFonts w:ascii="Century Gothic" w:hAnsi="Century Gothic"/>
          <w:b/>
          <w:bCs/>
          <w:color w:val="1F4E79" w:themeColor="accent5" w:themeShade="80"/>
          <w:sz w:val="28"/>
          <w:szCs w:val="28"/>
        </w:rPr>
        <w:t>Safety</w:t>
      </w:r>
    </w:p>
    <w:p w14:paraId="430F3B90" w14:textId="77777777" w:rsidR="00BD7AD7" w:rsidRDefault="00BD7AD7" w:rsidP="00D60D01">
      <w:pPr>
        <w:rPr>
          <w:szCs w:val="24"/>
        </w:rPr>
      </w:pPr>
    </w:p>
    <w:p w14:paraId="3F28F1CC" w14:textId="77B7EF71" w:rsidR="00722E79" w:rsidRDefault="00722E79" w:rsidP="00BD7AD7">
      <w:pPr>
        <w:rPr>
          <w:szCs w:val="24"/>
        </w:rPr>
      </w:pPr>
      <w:r>
        <w:rPr>
          <w:szCs w:val="24"/>
        </w:rPr>
        <w:t xml:space="preserve">In some circumstances, people may be required to wear PPE for their protection and the protection of others.  The decision as the whether PPE is necessary and for whom and how it must be used will be based on a risk assessment and any relevant HSE guidance.  Where </w:t>
      </w:r>
      <w:r w:rsidR="004E1882">
        <w:rPr>
          <w:szCs w:val="24"/>
        </w:rPr>
        <w:t xml:space="preserve">wearing or using PPE is not possible due to some reasonable cause, such as a disability, we will do our best to make reasonable adjustments.  </w:t>
      </w:r>
      <w:r w:rsidR="004E1882">
        <w:rPr>
          <w:szCs w:val="24"/>
        </w:rPr>
        <w:lastRenderedPageBreak/>
        <w:t xml:space="preserve">However, where </w:t>
      </w:r>
      <w:r>
        <w:rPr>
          <w:szCs w:val="24"/>
        </w:rPr>
        <w:t xml:space="preserve">an individual is unable to wear </w:t>
      </w:r>
      <w:r w:rsidR="004E1882">
        <w:rPr>
          <w:szCs w:val="24"/>
        </w:rPr>
        <w:t xml:space="preserve">or use </w:t>
      </w:r>
      <w:r>
        <w:rPr>
          <w:szCs w:val="24"/>
        </w:rPr>
        <w:t>PPE</w:t>
      </w:r>
      <w:r w:rsidR="004E1882">
        <w:rPr>
          <w:szCs w:val="24"/>
        </w:rPr>
        <w:t xml:space="preserve"> in a way that keeps them or her or others safe, s/he </w:t>
      </w:r>
      <w:r>
        <w:rPr>
          <w:szCs w:val="24"/>
        </w:rPr>
        <w:t>will not be able to participate in the activity</w:t>
      </w:r>
      <w:r w:rsidR="00BD7AD7">
        <w:rPr>
          <w:szCs w:val="24"/>
        </w:rPr>
        <w:t xml:space="preserve">. </w:t>
      </w:r>
      <w:r>
        <w:rPr>
          <w:szCs w:val="24"/>
        </w:rPr>
        <w:t xml:space="preserve"> </w:t>
      </w:r>
    </w:p>
    <w:p w14:paraId="13A64259" w14:textId="77777777" w:rsidR="00EF58D2" w:rsidRDefault="00EF58D2" w:rsidP="00EF58D2">
      <w:pPr>
        <w:spacing w:before="100" w:beforeAutospacing="1" w:after="100" w:afterAutospacing="1" w:line="276" w:lineRule="auto"/>
        <w:textAlignment w:val="baseline"/>
        <w:rPr>
          <w:rFonts w:ascii="Century Gothic" w:hAnsi="Century Gothic"/>
          <w:b/>
          <w:bCs/>
          <w:color w:val="1F4E79" w:themeColor="accent5" w:themeShade="80"/>
          <w:sz w:val="28"/>
          <w:szCs w:val="28"/>
        </w:rPr>
      </w:pPr>
      <w:bookmarkStart w:id="2" w:name="_Hlk145108225"/>
      <w:bookmarkEnd w:id="1"/>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EF58D2" w14:paraId="0370E510" w14:textId="77777777" w:rsidTr="00986B51">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C4C1CAE"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F542EF"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15B140"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53DC9B3"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E6FD5FB"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EF58D2" w14:paraId="5C959BB5" w14:textId="77777777" w:rsidTr="00986B51">
        <w:tc>
          <w:tcPr>
            <w:tcW w:w="987" w:type="dxa"/>
            <w:tcBorders>
              <w:top w:val="single" w:sz="4" w:space="0" w:color="auto"/>
              <w:left w:val="single" w:sz="4" w:space="0" w:color="auto"/>
              <w:bottom w:val="single" w:sz="4" w:space="0" w:color="auto"/>
              <w:right w:val="single" w:sz="4" w:space="0" w:color="auto"/>
            </w:tcBorders>
            <w:vAlign w:val="center"/>
            <w:hideMark/>
          </w:tcPr>
          <w:p w14:paraId="1D10595A"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409090"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6A700" w14:textId="4472C9B2" w:rsidR="00EF58D2" w:rsidRPr="00161611" w:rsidRDefault="00D60D01" w:rsidP="00986B51">
            <w:pPr>
              <w:spacing w:line="276" w:lineRule="auto"/>
              <w:jc w:val="center"/>
              <w:rPr>
                <w:rFonts w:asciiTheme="majorHAnsi" w:hAnsiTheme="majorHAnsi"/>
                <w:color w:val="auto"/>
              </w:rPr>
            </w:pPr>
            <w:r>
              <w:rPr>
                <w:rFonts w:asciiTheme="majorHAnsi" w:hAnsiTheme="majorHAnsi"/>
                <w:color w:val="auto"/>
              </w:rPr>
              <w:t>Oct</w:t>
            </w:r>
            <w:r w:rsidR="00CE55BC">
              <w:rPr>
                <w:rFonts w:asciiTheme="majorHAnsi" w:hAnsiTheme="majorHAnsi"/>
                <w:color w:val="auto"/>
              </w:rPr>
              <w:t xml:space="preserve"> 23</w:t>
            </w:r>
          </w:p>
        </w:tc>
        <w:tc>
          <w:tcPr>
            <w:tcW w:w="5104" w:type="dxa"/>
            <w:tcBorders>
              <w:top w:val="single" w:sz="4" w:space="0" w:color="auto"/>
              <w:left w:val="single" w:sz="4" w:space="0" w:color="auto"/>
              <w:bottom w:val="single" w:sz="4" w:space="0" w:color="auto"/>
              <w:right w:val="single" w:sz="4" w:space="0" w:color="auto"/>
            </w:tcBorders>
            <w:vAlign w:val="center"/>
          </w:tcPr>
          <w:p w14:paraId="6B7177CD"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DD447"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Annually</w:t>
            </w:r>
          </w:p>
        </w:tc>
      </w:tr>
      <w:tr w:rsidR="00EF58D2" w14:paraId="401E6A21"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72834897" w14:textId="77777777" w:rsidR="00EF58D2" w:rsidRPr="00EE644F" w:rsidRDefault="00EF58D2" w:rsidP="00986B51">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3184C0E4" w14:textId="77777777" w:rsidR="00EF58D2" w:rsidRPr="00EE644F" w:rsidRDefault="00EF58D2" w:rsidP="00986B51">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CE8C45E" w14:textId="77777777" w:rsidR="00EF58D2" w:rsidRPr="00EE644F" w:rsidRDefault="00EF58D2" w:rsidP="00986B51">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18C22650" w14:textId="77777777" w:rsidR="00EF58D2" w:rsidRPr="00EE644F" w:rsidRDefault="00EF58D2" w:rsidP="00986B51">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B448E92" w14:textId="77777777" w:rsidR="00EF58D2" w:rsidRPr="00EE644F" w:rsidRDefault="00EF58D2" w:rsidP="00986B51">
            <w:pPr>
              <w:spacing w:line="276" w:lineRule="auto"/>
              <w:jc w:val="center"/>
              <w:rPr>
                <w:rFonts w:ascii="Corbel Light" w:hAnsi="Corbel Light"/>
                <w:color w:val="auto"/>
              </w:rPr>
            </w:pPr>
          </w:p>
        </w:tc>
      </w:tr>
      <w:tr w:rsidR="00EF58D2" w14:paraId="55FC1C29"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69DA4DD3" w14:textId="77777777" w:rsidR="00EF58D2" w:rsidRPr="00EE644F" w:rsidRDefault="00EF58D2" w:rsidP="00986B51">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6E88FAF" w14:textId="77777777" w:rsidR="00EF58D2" w:rsidRPr="00EE644F" w:rsidRDefault="00EF58D2" w:rsidP="00986B51">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2DD2C53" w14:textId="77777777" w:rsidR="00EF58D2" w:rsidRPr="00EE644F" w:rsidRDefault="00EF58D2" w:rsidP="00986B51">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9FA60D2" w14:textId="77777777" w:rsidR="00EF58D2" w:rsidRPr="00EE644F" w:rsidRDefault="00EF58D2" w:rsidP="00986B51">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56104A5" w14:textId="77777777" w:rsidR="00EF58D2" w:rsidRPr="00EE644F" w:rsidRDefault="00EF58D2" w:rsidP="00986B51">
            <w:pPr>
              <w:spacing w:line="276" w:lineRule="auto"/>
              <w:jc w:val="center"/>
              <w:rPr>
                <w:rFonts w:ascii="Corbel Light" w:hAnsi="Corbel Light"/>
                <w:color w:val="auto"/>
              </w:rPr>
            </w:pPr>
          </w:p>
        </w:tc>
      </w:tr>
    </w:tbl>
    <w:p w14:paraId="0DC9A2CB" w14:textId="77777777" w:rsidR="00EF58D2" w:rsidRDefault="00EF58D2"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42E47BB0" w14:textId="0A795105" w:rsidR="00EF58D2" w:rsidRDefault="00EF58D2" w:rsidP="00EF58D2">
      <w:pPr>
        <w:pStyle w:val="Heading1"/>
        <w:shd w:val="clear" w:color="auto" w:fill="FFFFFF"/>
        <w:spacing w:before="0" w:beforeAutospacing="0" w:after="0" w:afterAutospacing="0"/>
        <w:rPr>
          <w:rFonts w:ascii="Century Gothic" w:hAnsi="Century Gothic"/>
          <w:color w:val="1F4E79" w:themeColor="accent5" w:themeShade="80"/>
          <w:kern w:val="28"/>
          <w:sz w:val="28"/>
          <w:szCs w:val="28"/>
          <w:lang w:eastAsia="en-US"/>
        </w:rPr>
      </w:pPr>
      <w:bookmarkStart w:id="3" w:name="_Hlk131316199"/>
      <w:r w:rsidRPr="00BC735F">
        <w:rPr>
          <w:rFonts w:ascii="Century Gothic" w:hAnsi="Century Gothic"/>
          <w:color w:val="1F4E79" w:themeColor="accent5" w:themeShade="80"/>
          <w:kern w:val="28"/>
          <w:sz w:val="28"/>
          <w:szCs w:val="28"/>
          <w:lang w:eastAsia="en-US"/>
        </w:rPr>
        <w:t>Regulatory Guidance</w:t>
      </w:r>
    </w:p>
    <w:p w14:paraId="5DD79209" w14:textId="77777777" w:rsidR="00931E13" w:rsidRDefault="00931E13" w:rsidP="00EF58D2">
      <w:pPr>
        <w:pStyle w:val="Heading1"/>
        <w:shd w:val="clear" w:color="auto" w:fill="FFFFFF"/>
        <w:spacing w:before="0" w:beforeAutospacing="0" w:after="0" w:afterAutospacing="0"/>
        <w:rPr>
          <w:rFonts w:ascii="Century Gothic" w:hAnsi="Century Gothic"/>
          <w:color w:val="1F4E79" w:themeColor="accent5" w:themeShade="80"/>
          <w:kern w:val="28"/>
          <w:sz w:val="28"/>
          <w:szCs w:val="28"/>
          <w:lang w:eastAsia="en-US"/>
        </w:rPr>
      </w:pPr>
    </w:p>
    <w:p w14:paraId="242F2E71" w14:textId="5E5AFE3A" w:rsidR="00931E13" w:rsidRPr="00672499" w:rsidRDefault="00931E13"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r w:rsidRPr="00672499">
        <w:rPr>
          <w:rFonts w:asciiTheme="majorHAnsi" w:hAnsiTheme="majorHAnsi"/>
          <w:b w:val="0"/>
          <w:bCs w:val="0"/>
          <w:color w:val="auto"/>
          <w:spacing w:val="-3"/>
          <w:kern w:val="28"/>
          <w:sz w:val="24"/>
          <w:szCs w:val="24"/>
          <w:lang w:eastAsia="en-US"/>
        </w:rPr>
        <w:t xml:space="preserve">Government Equalities Office – </w:t>
      </w:r>
      <w:hyperlink r:id="rId8" w:history="1">
        <w:r w:rsidRPr="00672499">
          <w:rPr>
            <w:rStyle w:val="Hyperlink"/>
            <w:rFonts w:asciiTheme="majorHAnsi" w:hAnsiTheme="majorHAnsi"/>
            <w:b w:val="0"/>
            <w:bCs w:val="0"/>
            <w:spacing w:val="-3"/>
            <w:kern w:val="28"/>
            <w:sz w:val="24"/>
            <w:szCs w:val="24"/>
            <w:lang w:eastAsia="en-US"/>
          </w:rPr>
          <w:t>Dress Codes &amp; Sex Discrimination</w:t>
        </w:r>
      </w:hyperlink>
      <w:r w:rsidRPr="00672499">
        <w:rPr>
          <w:rFonts w:asciiTheme="majorHAnsi" w:hAnsiTheme="majorHAnsi"/>
          <w:b w:val="0"/>
          <w:bCs w:val="0"/>
          <w:color w:val="auto"/>
          <w:spacing w:val="-3"/>
          <w:kern w:val="28"/>
          <w:sz w:val="24"/>
          <w:szCs w:val="24"/>
          <w:lang w:eastAsia="en-US"/>
        </w:rPr>
        <w:t>.</w:t>
      </w:r>
    </w:p>
    <w:p w14:paraId="2DFFC7D8" w14:textId="77777777" w:rsidR="00672499" w:rsidRDefault="00672499"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03D0F24E" w14:textId="10B4E0EA" w:rsidR="00672499" w:rsidRPr="00672499" w:rsidRDefault="00672499" w:rsidP="00EF58D2">
      <w:pPr>
        <w:pStyle w:val="Heading1"/>
        <w:shd w:val="clear" w:color="auto" w:fill="FFFFFF"/>
        <w:spacing w:before="0" w:beforeAutospacing="0" w:after="0" w:afterAutospacing="0"/>
        <w:rPr>
          <w:rFonts w:ascii="Century Gothic" w:hAnsi="Century Gothic"/>
          <w:color w:val="1F4E79" w:themeColor="accent5" w:themeShade="80"/>
          <w:kern w:val="28"/>
          <w:sz w:val="28"/>
          <w:szCs w:val="28"/>
          <w:lang w:eastAsia="en-US"/>
        </w:rPr>
      </w:pPr>
      <w:r w:rsidRPr="00672499">
        <w:rPr>
          <w:rFonts w:ascii="Century Gothic" w:hAnsi="Century Gothic"/>
          <w:color w:val="1F4E79" w:themeColor="accent5" w:themeShade="80"/>
          <w:kern w:val="28"/>
          <w:sz w:val="28"/>
          <w:szCs w:val="28"/>
          <w:lang w:eastAsia="en-US"/>
        </w:rPr>
        <w:t>Guidance</w:t>
      </w:r>
    </w:p>
    <w:p w14:paraId="1C974AC1" w14:textId="77777777" w:rsidR="00672499" w:rsidRDefault="00672499"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275D5F45" w14:textId="527AD3DC" w:rsidR="00672499" w:rsidRPr="00672499" w:rsidRDefault="00672499"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r w:rsidRPr="00672499">
        <w:rPr>
          <w:rFonts w:asciiTheme="majorHAnsi" w:hAnsiTheme="majorHAnsi"/>
          <w:b w:val="0"/>
          <w:bCs w:val="0"/>
          <w:color w:val="auto"/>
          <w:spacing w:val="-3"/>
          <w:kern w:val="28"/>
          <w:sz w:val="24"/>
          <w:szCs w:val="24"/>
          <w:lang w:eastAsia="en-US"/>
        </w:rPr>
        <w:t xml:space="preserve">E&amp;HRC - </w:t>
      </w:r>
      <w:hyperlink r:id="rId9" w:history="1">
        <w:r w:rsidRPr="00672499">
          <w:rPr>
            <w:rStyle w:val="Hyperlink"/>
            <w:rFonts w:asciiTheme="majorHAnsi" w:hAnsiTheme="majorHAnsi"/>
            <w:b w:val="0"/>
            <w:bCs w:val="0"/>
            <w:spacing w:val="-3"/>
            <w:kern w:val="28"/>
            <w:sz w:val="24"/>
            <w:szCs w:val="24"/>
            <w:lang w:eastAsia="en-US"/>
          </w:rPr>
          <w:t>Religion or belief: dress codes and religious symbols</w:t>
        </w:r>
      </w:hyperlink>
      <w:r w:rsidRPr="00672499">
        <w:rPr>
          <w:rFonts w:asciiTheme="majorHAnsi" w:hAnsiTheme="majorHAnsi"/>
          <w:b w:val="0"/>
          <w:bCs w:val="0"/>
          <w:color w:val="auto"/>
          <w:spacing w:val="-3"/>
          <w:kern w:val="28"/>
          <w:sz w:val="24"/>
          <w:szCs w:val="24"/>
          <w:lang w:eastAsia="en-US"/>
        </w:rPr>
        <w:t>.</w:t>
      </w:r>
    </w:p>
    <w:p w14:paraId="24D7E4D7" w14:textId="2E09852A" w:rsidR="00672499" w:rsidRPr="00672499" w:rsidRDefault="00672499"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r w:rsidRPr="00672499">
        <w:rPr>
          <w:rFonts w:asciiTheme="majorHAnsi" w:hAnsiTheme="majorHAnsi"/>
          <w:b w:val="0"/>
          <w:bCs w:val="0"/>
          <w:color w:val="auto"/>
          <w:spacing w:val="-3"/>
          <w:kern w:val="28"/>
          <w:sz w:val="24"/>
          <w:szCs w:val="24"/>
          <w:lang w:eastAsia="en-US"/>
        </w:rPr>
        <w:t xml:space="preserve">ACAS – </w:t>
      </w:r>
      <w:hyperlink r:id="rId10" w:history="1">
        <w:r w:rsidRPr="00672499">
          <w:rPr>
            <w:rStyle w:val="Hyperlink"/>
            <w:rFonts w:asciiTheme="majorHAnsi" w:hAnsiTheme="majorHAnsi"/>
            <w:b w:val="0"/>
            <w:bCs w:val="0"/>
            <w:spacing w:val="-3"/>
            <w:kern w:val="28"/>
            <w:sz w:val="24"/>
            <w:szCs w:val="24"/>
            <w:lang w:eastAsia="en-US"/>
          </w:rPr>
          <w:t>Dress Code</w:t>
        </w:r>
      </w:hyperlink>
      <w:r w:rsidRPr="00672499">
        <w:rPr>
          <w:rFonts w:asciiTheme="majorHAnsi" w:hAnsiTheme="majorHAnsi"/>
          <w:b w:val="0"/>
          <w:bCs w:val="0"/>
          <w:color w:val="auto"/>
          <w:spacing w:val="-3"/>
          <w:kern w:val="28"/>
          <w:sz w:val="24"/>
          <w:szCs w:val="24"/>
          <w:lang w:eastAsia="en-US"/>
        </w:rPr>
        <w:t xml:space="preserve">. </w:t>
      </w:r>
    </w:p>
    <w:p w14:paraId="6B25D14E" w14:textId="77777777" w:rsidR="00EF58D2" w:rsidRDefault="00EF58D2"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bookmarkEnd w:id="3"/>
    <w:p w14:paraId="37300ECD" w14:textId="77777777" w:rsidR="00D70CFD" w:rsidRPr="00D70CFD" w:rsidRDefault="00D70CFD" w:rsidP="00D70CFD">
      <w:pPr>
        <w:shd w:val="clear" w:color="auto" w:fill="FFFFFF"/>
        <w:spacing w:line="276" w:lineRule="auto"/>
        <w:outlineLvl w:val="0"/>
        <w:rPr>
          <w:rFonts w:ascii="Century Gothic" w:hAnsi="Century Gothic"/>
          <w:b/>
          <w:bCs/>
          <w:color w:val="1F4E79" w:themeColor="accent5" w:themeShade="80"/>
          <w:spacing w:val="-3"/>
          <w:sz w:val="32"/>
          <w:szCs w:val="32"/>
        </w:rPr>
      </w:pPr>
      <w:r w:rsidRPr="00D70CFD">
        <w:rPr>
          <w:rFonts w:ascii="Century Gothic" w:hAnsi="Century Gothic"/>
          <w:b/>
          <w:bCs/>
          <w:color w:val="1F4E79" w:themeColor="accent5" w:themeShade="80"/>
          <w:spacing w:val="-3"/>
          <w:sz w:val="32"/>
          <w:szCs w:val="32"/>
        </w:rPr>
        <w:t>Disclaimer &amp; Legal</w:t>
      </w:r>
    </w:p>
    <w:p w14:paraId="49B49607"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p>
    <w:p w14:paraId="2FEC764B"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r w:rsidRPr="00D70CFD">
        <w:rPr>
          <w:rFonts w:asciiTheme="majorHAnsi" w:hAnsiTheme="majorHAnsi"/>
          <w:color w:val="auto"/>
          <w:spacing w:val="-3"/>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1D82D65E"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p>
    <w:p w14:paraId="3F6693B0"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r w:rsidRPr="00D70CFD">
        <w:rPr>
          <w:rFonts w:asciiTheme="majorHAnsi" w:hAnsiTheme="majorHAnsi"/>
          <w:color w:val="auto"/>
          <w:spacing w:val="-3"/>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5D3CA1F9"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p>
    <w:p w14:paraId="7A1EC1E4"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r w:rsidRPr="00D70CFD">
        <w:rPr>
          <w:rFonts w:asciiTheme="majorHAnsi" w:hAnsiTheme="majorHAnsi"/>
          <w:color w:val="auto"/>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09015260"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p>
    <w:p w14:paraId="12C1DACF"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r w:rsidRPr="00D70CFD">
        <w:rPr>
          <w:rFonts w:asciiTheme="majorHAnsi" w:hAnsiTheme="majorHAnsi"/>
          <w:color w:val="auto"/>
          <w:spacing w:val="-3"/>
          <w:szCs w:val="24"/>
        </w:rPr>
        <w:t xml:space="preserve">Ian </w:t>
      </w:r>
    </w:p>
    <w:p w14:paraId="758310E2" w14:textId="77777777" w:rsidR="00BC735F" w:rsidRDefault="00BC735F" w:rsidP="00802E4A">
      <w:pPr>
        <w:rPr>
          <w:rFonts w:ascii="Century Gothic" w:eastAsia="Calibri" w:hAnsi="Century Gothic" w:cs="Calibri"/>
          <w:b/>
          <w:bCs/>
          <w:noProof/>
          <w:szCs w:val="24"/>
          <w:lang w:eastAsia="en-GB"/>
        </w:rPr>
      </w:pPr>
    </w:p>
    <w:p w14:paraId="34A08B11" w14:textId="010D47AB" w:rsidR="00802E4A" w:rsidRPr="008343EA" w:rsidRDefault="00802E4A" w:rsidP="00802E4A">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0E03E7A4" w14:textId="77777777" w:rsidR="00802E4A" w:rsidRPr="008343EA" w:rsidRDefault="00802E4A" w:rsidP="00802E4A">
      <w:pPr>
        <w:shd w:val="clear" w:color="auto" w:fill="FFFFFF"/>
        <w:rPr>
          <w:rFonts w:ascii="Century Gothic" w:eastAsia="Calibri" w:hAnsi="Century Gothic" w:cs="Calibri"/>
          <w:noProof/>
          <w:color w:val="323E4F"/>
          <w:szCs w:val="24"/>
        </w:rPr>
      </w:pPr>
    </w:p>
    <w:p w14:paraId="46DA3799" w14:textId="77777777" w:rsidR="00802E4A" w:rsidRDefault="00802E4A" w:rsidP="00802E4A">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11" w:history="1"/>
    </w:p>
    <w:p w14:paraId="3C93CB30" w14:textId="77777777" w:rsidR="00802E4A" w:rsidRPr="00322C33" w:rsidRDefault="00802E4A" w:rsidP="00802E4A">
      <w:pPr>
        <w:rPr>
          <w:rStyle w:val="Hyperlink"/>
          <w:rFonts w:ascii="Century Gothic" w:eastAsia="Calibri" w:hAnsi="Century Gothic" w:cs="Calibri"/>
          <w:noProof/>
          <w:color w:val="1F4E79" w:themeColor="accent5" w:themeShade="80"/>
          <w:lang w:eastAsia="en-GB"/>
        </w:rPr>
      </w:pPr>
      <w:hyperlink r:id="rId12" w:history="1">
        <w:r w:rsidRPr="00322C33">
          <w:rPr>
            <w:rStyle w:val="Hyperlink"/>
            <w:rFonts w:ascii="Century Gothic" w:eastAsia="Calibri" w:hAnsi="Century Gothic" w:cs="Calibri"/>
            <w:noProof/>
            <w:lang w:eastAsia="en-GB"/>
          </w:rPr>
          <w:t>ian@charityexcellence.co.uk</w:t>
        </w:r>
      </w:hyperlink>
    </w:p>
    <w:p w14:paraId="0CE6CBC7" w14:textId="77777777" w:rsidR="00802E4A" w:rsidRPr="00322C33" w:rsidRDefault="00802E4A" w:rsidP="00802E4A">
      <w:pPr>
        <w:rPr>
          <w:rFonts w:ascii="Century Gothic" w:hAnsi="Century Gothic"/>
          <w:color w:val="1F4E79" w:themeColor="accent5" w:themeShade="80"/>
          <w:u w:val="single"/>
        </w:rPr>
      </w:pPr>
      <w:hyperlink r:id="rId13" w:history="1">
        <w:r w:rsidRPr="00322C33">
          <w:rPr>
            <w:rStyle w:val="Hyperlink"/>
            <w:rFonts w:ascii="Century Gothic" w:eastAsia="Calibri" w:hAnsi="Century Gothic" w:cs="Calibri"/>
            <w:noProof/>
            <w:lang w:eastAsia="en-GB"/>
          </w:rPr>
          <w:t>www.charityexcellence.co.uk</w:t>
        </w:r>
      </w:hyperlink>
      <w:r w:rsidRPr="00322C33">
        <w:rPr>
          <w:rStyle w:val="Hyperlink"/>
          <w:rFonts w:ascii="Century Gothic" w:eastAsia="Calibri" w:hAnsi="Century Gothic" w:cs="Calibri"/>
          <w:noProof/>
          <w:color w:val="1F4E79" w:themeColor="accent5" w:themeShade="80"/>
          <w:lang w:eastAsia="en-GB"/>
        </w:rPr>
        <w:t xml:space="preserve">  </w:t>
      </w:r>
      <w:bookmarkEnd w:id="0"/>
      <w:bookmarkEnd w:id="2"/>
    </w:p>
    <w:sectPr w:rsidR="00802E4A" w:rsidRPr="00322C33" w:rsidSect="008D57C6">
      <w:headerReference w:type="default" r:id="rId14"/>
      <w:footerReference w:type="default" r:id="rId15"/>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19B9F" w14:textId="77777777" w:rsidR="00165470" w:rsidRDefault="00165470" w:rsidP="007916A8">
      <w:r>
        <w:separator/>
      </w:r>
    </w:p>
  </w:endnote>
  <w:endnote w:type="continuationSeparator" w:id="0">
    <w:p w14:paraId="7F358342" w14:textId="77777777" w:rsidR="00165470" w:rsidRDefault="00165470"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502821659"/>
  <w:p w14:paraId="1098153D" w14:textId="018CBC10" w:rsidR="00185FCB" w:rsidRPr="00790A45" w:rsidRDefault="00C71118" w:rsidP="00790A45">
    <w:pPr>
      <w:tabs>
        <w:tab w:val="center" w:pos="4513"/>
        <w:tab w:val="right" w:pos="9026"/>
      </w:tabs>
      <w:jc w:val="center"/>
      <w:rPr>
        <w:rFonts w:asciiTheme="majorHAnsi" w:eastAsia="Times New Roman" w:hAnsiTheme="majorHAnsi"/>
        <w:color w:val="auto"/>
        <w:spacing w:val="0"/>
        <w:kern w:val="0"/>
        <w:sz w:val="20"/>
        <w:szCs w:val="20"/>
      </w:rPr>
    </w:pPr>
    <w:r w:rsidRPr="00790A45">
      <w:rPr>
        <w:rFonts w:asciiTheme="majorHAnsi" w:eastAsia="Calibri" w:hAnsiTheme="majorHAnsi"/>
        <w:color w:val="323E4F"/>
        <w:sz w:val="20"/>
        <w:szCs w:val="20"/>
      </w:rPr>
      <w:fldChar w:fldCharType="begin"/>
    </w:r>
    <w:r w:rsidRPr="00790A45">
      <w:rPr>
        <w:rFonts w:asciiTheme="majorHAnsi" w:eastAsia="Calibri" w:hAnsiTheme="majorHAnsi"/>
        <w:color w:val="323E4F"/>
        <w:sz w:val="20"/>
        <w:szCs w:val="20"/>
      </w:rPr>
      <w:instrText>HYPERLINK "https://www.charityexcellence.co.uk/"</w:instrText>
    </w:r>
    <w:r w:rsidRPr="00790A45">
      <w:rPr>
        <w:rFonts w:asciiTheme="majorHAnsi" w:eastAsia="Calibri" w:hAnsiTheme="majorHAnsi"/>
        <w:color w:val="323E4F"/>
        <w:sz w:val="20"/>
        <w:szCs w:val="20"/>
      </w:rPr>
    </w:r>
    <w:r w:rsidRPr="00790A45">
      <w:rPr>
        <w:rFonts w:asciiTheme="majorHAnsi" w:eastAsia="Calibri" w:hAnsiTheme="majorHAnsi"/>
        <w:color w:val="323E4F"/>
        <w:sz w:val="20"/>
        <w:szCs w:val="20"/>
      </w:rPr>
      <w:fldChar w:fldCharType="separate"/>
    </w:r>
    <w:r w:rsidRPr="00790A45">
      <w:rPr>
        <w:rFonts w:asciiTheme="majorHAnsi" w:eastAsia="Calibri" w:hAnsiTheme="majorHAnsi"/>
        <w:color w:val="0563C1"/>
        <w:sz w:val="20"/>
        <w:szCs w:val="20"/>
        <w:u w:val="single"/>
      </w:rPr>
      <w:t>Charity Excellence</w:t>
    </w:r>
    <w:r w:rsidRPr="00790A45">
      <w:rPr>
        <w:rFonts w:asciiTheme="majorHAnsi" w:eastAsia="Calibri" w:hAnsiTheme="majorHAnsi"/>
        <w:color w:val="0563C1"/>
        <w:sz w:val="20"/>
        <w:szCs w:val="20"/>
        <w:u w:val="single"/>
      </w:rPr>
      <w:fldChar w:fldCharType="end"/>
    </w:r>
    <w:r w:rsidRPr="00790A45">
      <w:rPr>
        <w:rFonts w:asciiTheme="majorHAnsi" w:eastAsia="Calibri" w:hAnsiTheme="majorHAnsi"/>
        <w:color w:val="323E4F"/>
        <w:sz w:val="20"/>
        <w:szCs w:val="20"/>
      </w:rPr>
      <w:t xml:space="preserve"> a free, one-stop-shop for anything a non-profit needs</w:t>
    </w:r>
    <w:r w:rsidR="00790A45">
      <w:rPr>
        <w:rFonts w:asciiTheme="majorHAnsi" w:eastAsia="Calibri" w:hAnsiTheme="majorHAnsi"/>
        <w:color w:val="323E4F"/>
        <w:sz w:val="20"/>
        <w:szCs w:val="20"/>
      </w:rPr>
      <w:t xml:space="preserve">. </w:t>
    </w:r>
    <w:r w:rsidRPr="00790A45">
      <w:rPr>
        <w:rFonts w:asciiTheme="majorHAnsi" w:eastAsia="Times New Roman" w:hAnsiTheme="majorHAnsi"/>
        <w:color w:val="auto"/>
        <w:spacing w:val="0"/>
        <w:kern w:val="0"/>
        <w:sz w:val="20"/>
        <w:szCs w:val="20"/>
      </w:rPr>
      <w:t xml:space="preserve">Alumna </w:t>
    </w:r>
    <w:r w:rsidRPr="00790A45">
      <w:rPr>
        <w:rFonts w:asciiTheme="majorHAnsi" w:eastAsia="Times New Roman" w:hAnsiTheme="majorHAnsi"/>
        <w:color w:val="0B0C0C"/>
        <w:spacing w:val="0"/>
        <w:kern w:val="0"/>
        <w:sz w:val="20"/>
        <w:szCs w:val="20"/>
        <w:shd w:val="clear" w:color="auto" w:fill="FFFFFF"/>
      </w:rPr>
      <w:t>© 20</w:t>
    </w:r>
    <w:bookmarkEnd w:id="4"/>
    <w:r w:rsidRPr="00790A45">
      <w:rPr>
        <w:rFonts w:asciiTheme="majorHAnsi" w:eastAsia="Times New Roman" w:hAnsiTheme="majorHAnsi"/>
        <w:color w:val="0B0C0C"/>
        <w:spacing w:val="0"/>
        <w:kern w:val="0"/>
        <w:sz w:val="20"/>
        <w:szCs w:val="20"/>
        <w:shd w:val="clear" w:color="auto" w:fill="FFFFFF"/>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C501D" w14:textId="77777777" w:rsidR="00165470" w:rsidRDefault="00165470" w:rsidP="007916A8">
      <w:r>
        <w:separator/>
      </w:r>
    </w:p>
  </w:footnote>
  <w:footnote w:type="continuationSeparator" w:id="0">
    <w:p w14:paraId="7DDB0921" w14:textId="77777777" w:rsidR="00165470" w:rsidRDefault="00165470"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C1001"/>
    <w:multiLevelType w:val="hybridMultilevel"/>
    <w:tmpl w:val="457E7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EE7BC5"/>
    <w:multiLevelType w:val="hybridMultilevel"/>
    <w:tmpl w:val="1C066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285670">
    <w:abstractNumId w:val="19"/>
  </w:num>
  <w:num w:numId="2" w16cid:durableId="1934704107">
    <w:abstractNumId w:val="39"/>
  </w:num>
  <w:num w:numId="3" w16cid:durableId="1181578704">
    <w:abstractNumId w:val="17"/>
  </w:num>
  <w:num w:numId="4" w16cid:durableId="1331635257">
    <w:abstractNumId w:val="25"/>
  </w:num>
  <w:num w:numId="5" w16cid:durableId="1468814416">
    <w:abstractNumId w:val="18"/>
  </w:num>
  <w:num w:numId="6" w16cid:durableId="251549325">
    <w:abstractNumId w:val="34"/>
  </w:num>
  <w:num w:numId="7" w16cid:durableId="200899761">
    <w:abstractNumId w:val="20"/>
  </w:num>
  <w:num w:numId="8" w16cid:durableId="1878393269">
    <w:abstractNumId w:val="31"/>
  </w:num>
  <w:num w:numId="9" w16cid:durableId="1660575661">
    <w:abstractNumId w:val="32"/>
  </w:num>
  <w:num w:numId="10" w16cid:durableId="1818834001">
    <w:abstractNumId w:val="3"/>
  </w:num>
  <w:num w:numId="11" w16cid:durableId="1129516877">
    <w:abstractNumId w:val="16"/>
  </w:num>
  <w:num w:numId="12" w16cid:durableId="1410618880">
    <w:abstractNumId w:val="35"/>
  </w:num>
  <w:num w:numId="13" w16cid:durableId="35665379">
    <w:abstractNumId w:val="21"/>
  </w:num>
  <w:num w:numId="14" w16cid:durableId="1400519321">
    <w:abstractNumId w:val="8"/>
  </w:num>
  <w:num w:numId="15" w16cid:durableId="329256783">
    <w:abstractNumId w:val="1"/>
  </w:num>
  <w:num w:numId="16" w16cid:durableId="592589935">
    <w:abstractNumId w:val="40"/>
  </w:num>
  <w:num w:numId="17" w16cid:durableId="447940408">
    <w:abstractNumId w:val="42"/>
  </w:num>
  <w:num w:numId="18" w16cid:durableId="1446847769">
    <w:abstractNumId w:val="22"/>
  </w:num>
  <w:num w:numId="19" w16cid:durableId="188759473">
    <w:abstractNumId w:val="41"/>
  </w:num>
  <w:num w:numId="20" w16cid:durableId="2033334681">
    <w:abstractNumId w:val="26"/>
  </w:num>
  <w:num w:numId="21" w16cid:durableId="1774353327">
    <w:abstractNumId w:val="2"/>
  </w:num>
  <w:num w:numId="22" w16cid:durableId="822938562">
    <w:abstractNumId w:val="13"/>
  </w:num>
  <w:num w:numId="23" w16cid:durableId="1371296527">
    <w:abstractNumId w:val="27"/>
  </w:num>
  <w:num w:numId="24" w16cid:durableId="1424302577">
    <w:abstractNumId w:val="36"/>
  </w:num>
  <w:num w:numId="25" w16cid:durableId="922884472">
    <w:abstractNumId w:val="24"/>
  </w:num>
  <w:num w:numId="26" w16cid:durableId="171378338">
    <w:abstractNumId w:val="14"/>
  </w:num>
  <w:num w:numId="27" w16cid:durableId="1223326248">
    <w:abstractNumId w:val="6"/>
  </w:num>
  <w:num w:numId="28" w16cid:durableId="404106874">
    <w:abstractNumId w:val="4"/>
  </w:num>
  <w:num w:numId="29" w16cid:durableId="862744642">
    <w:abstractNumId w:val="33"/>
  </w:num>
  <w:num w:numId="30" w16cid:durableId="70740090">
    <w:abstractNumId w:val="28"/>
  </w:num>
  <w:num w:numId="31" w16cid:durableId="673843271">
    <w:abstractNumId w:val="17"/>
  </w:num>
  <w:num w:numId="32" w16cid:durableId="1425884309">
    <w:abstractNumId w:val="15"/>
  </w:num>
  <w:num w:numId="33" w16cid:durableId="1283994821">
    <w:abstractNumId w:val="9"/>
  </w:num>
  <w:num w:numId="34" w16cid:durableId="1686247198">
    <w:abstractNumId w:val="29"/>
  </w:num>
  <w:num w:numId="35" w16cid:durableId="147988612">
    <w:abstractNumId w:val="38"/>
  </w:num>
  <w:num w:numId="36" w16cid:durableId="1224760112">
    <w:abstractNumId w:val="10"/>
  </w:num>
  <w:num w:numId="37" w16cid:durableId="680551251">
    <w:abstractNumId w:val="12"/>
  </w:num>
  <w:num w:numId="38" w16cid:durableId="1060445289">
    <w:abstractNumId w:val="7"/>
  </w:num>
  <w:num w:numId="39" w16cid:durableId="1610359512">
    <w:abstractNumId w:val="0"/>
  </w:num>
  <w:num w:numId="40" w16cid:durableId="911046048">
    <w:abstractNumId w:val="30"/>
  </w:num>
  <w:num w:numId="41" w16cid:durableId="1617173273">
    <w:abstractNumId w:val="11"/>
  </w:num>
  <w:num w:numId="42" w16cid:durableId="779420974">
    <w:abstractNumId w:val="23"/>
  </w:num>
  <w:num w:numId="43" w16cid:durableId="300236311">
    <w:abstractNumId w:val="5"/>
  </w:num>
  <w:num w:numId="44" w16cid:durableId="1397706339">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4EC8"/>
    <w:rsid w:val="000B266A"/>
    <w:rsid w:val="000B3D4E"/>
    <w:rsid w:val="000B5420"/>
    <w:rsid w:val="000C114F"/>
    <w:rsid w:val="000D328B"/>
    <w:rsid w:val="000D5258"/>
    <w:rsid w:val="000D5A72"/>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5470"/>
    <w:rsid w:val="001661AF"/>
    <w:rsid w:val="00170A79"/>
    <w:rsid w:val="00173879"/>
    <w:rsid w:val="00174B1A"/>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17EE"/>
    <w:rsid w:val="001D3B0B"/>
    <w:rsid w:val="001D53B2"/>
    <w:rsid w:val="001D62EA"/>
    <w:rsid w:val="001D666E"/>
    <w:rsid w:val="001D77B6"/>
    <w:rsid w:val="001E1CBF"/>
    <w:rsid w:val="001E2018"/>
    <w:rsid w:val="001E4CC8"/>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526C"/>
    <w:rsid w:val="00257CA6"/>
    <w:rsid w:val="0026222F"/>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1D34"/>
    <w:rsid w:val="002C23E6"/>
    <w:rsid w:val="002C37A6"/>
    <w:rsid w:val="002D0727"/>
    <w:rsid w:val="002D463A"/>
    <w:rsid w:val="002D4EA4"/>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372C1"/>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2F20"/>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01A7"/>
    <w:rsid w:val="00492AB6"/>
    <w:rsid w:val="00495380"/>
    <w:rsid w:val="004A0099"/>
    <w:rsid w:val="004A319C"/>
    <w:rsid w:val="004A4003"/>
    <w:rsid w:val="004A6C8E"/>
    <w:rsid w:val="004B2F16"/>
    <w:rsid w:val="004B371E"/>
    <w:rsid w:val="004B4E4E"/>
    <w:rsid w:val="004B6219"/>
    <w:rsid w:val="004B6BAD"/>
    <w:rsid w:val="004B6BF5"/>
    <w:rsid w:val="004C267D"/>
    <w:rsid w:val="004C5AFD"/>
    <w:rsid w:val="004D0CE6"/>
    <w:rsid w:val="004D0CFD"/>
    <w:rsid w:val="004D113C"/>
    <w:rsid w:val="004D18E6"/>
    <w:rsid w:val="004D4C7E"/>
    <w:rsid w:val="004D57B4"/>
    <w:rsid w:val="004D66FC"/>
    <w:rsid w:val="004D6A5E"/>
    <w:rsid w:val="004E0B7F"/>
    <w:rsid w:val="004E1882"/>
    <w:rsid w:val="004E1C35"/>
    <w:rsid w:val="004E45C0"/>
    <w:rsid w:val="004E6789"/>
    <w:rsid w:val="004F0402"/>
    <w:rsid w:val="004F3329"/>
    <w:rsid w:val="004F57E5"/>
    <w:rsid w:val="00500C70"/>
    <w:rsid w:val="005039D1"/>
    <w:rsid w:val="00505CF4"/>
    <w:rsid w:val="00510367"/>
    <w:rsid w:val="00510555"/>
    <w:rsid w:val="00511001"/>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7D65"/>
    <w:rsid w:val="005A1654"/>
    <w:rsid w:val="005A4617"/>
    <w:rsid w:val="005B042F"/>
    <w:rsid w:val="005B15E5"/>
    <w:rsid w:val="005B3785"/>
    <w:rsid w:val="005B40BE"/>
    <w:rsid w:val="005C3B28"/>
    <w:rsid w:val="005C5790"/>
    <w:rsid w:val="005C7282"/>
    <w:rsid w:val="005C76CE"/>
    <w:rsid w:val="005D1732"/>
    <w:rsid w:val="005D2FF7"/>
    <w:rsid w:val="005D4229"/>
    <w:rsid w:val="005D4764"/>
    <w:rsid w:val="005D5B69"/>
    <w:rsid w:val="005E0BB2"/>
    <w:rsid w:val="005E0EE0"/>
    <w:rsid w:val="005E122D"/>
    <w:rsid w:val="005E14A4"/>
    <w:rsid w:val="005E3E2D"/>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2499"/>
    <w:rsid w:val="00674268"/>
    <w:rsid w:val="006838A4"/>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D7521"/>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2E79"/>
    <w:rsid w:val="007252A9"/>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0A45"/>
    <w:rsid w:val="007916A8"/>
    <w:rsid w:val="00794093"/>
    <w:rsid w:val="00794730"/>
    <w:rsid w:val="007974CA"/>
    <w:rsid w:val="007A10C3"/>
    <w:rsid w:val="007A4633"/>
    <w:rsid w:val="007A4C8C"/>
    <w:rsid w:val="007A6C3D"/>
    <w:rsid w:val="007A7231"/>
    <w:rsid w:val="007B2C49"/>
    <w:rsid w:val="007B31BE"/>
    <w:rsid w:val="007B69D8"/>
    <w:rsid w:val="007C2E34"/>
    <w:rsid w:val="007D2894"/>
    <w:rsid w:val="007D37B2"/>
    <w:rsid w:val="007D579E"/>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A6"/>
    <w:rsid w:val="008434DC"/>
    <w:rsid w:val="008473A8"/>
    <w:rsid w:val="008504B5"/>
    <w:rsid w:val="008534BD"/>
    <w:rsid w:val="008560FF"/>
    <w:rsid w:val="00857476"/>
    <w:rsid w:val="0086120C"/>
    <w:rsid w:val="00861372"/>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1E13"/>
    <w:rsid w:val="00934443"/>
    <w:rsid w:val="0093509B"/>
    <w:rsid w:val="009366B4"/>
    <w:rsid w:val="0093731B"/>
    <w:rsid w:val="0093790F"/>
    <w:rsid w:val="00944397"/>
    <w:rsid w:val="0094535E"/>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0229"/>
    <w:rsid w:val="009C2AC1"/>
    <w:rsid w:val="009C4CE6"/>
    <w:rsid w:val="009C72F0"/>
    <w:rsid w:val="009E321A"/>
    <w:rsid w:val="009E778B"/>
    <w:rsid w:val="009F05FF"/>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70C1D"/>
    <w:rsid w:val="00A75FD8"/>
    <w:rsid w:val="00A77F32"/>
    <w:rsid w:val="00A84FBC"/>
    <w:rsid w:val="00A92D13"/>
    <w:rsid w:val="00A955F7"/>
    <w:rsid w:val="00A973F5"/>
    <w:rsid w:val="00AA3A73"/>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08A8"/>
    <w:rsid w:val="00B21C85"/>
    <w:rsid w:val="00B22130"/>
    <w:rsid w:val="00B256E7"/>
    <w:rsid w:val="00B257C5"/>
    <w:rsid w:val="00B265AF"/>
    <w:rsid w:val="00B26E85"/>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735F"/>
    <w:rsid w:val="00BD22FB"/>
    <w:rsid w:val="00BD2AE8"/>
    <w:rsid w:val="00BD5296"/>
    <w:rsid w:val="00BD5573"/>
    <w:rsid w:val="00BD7AD7"/>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1118"/>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55BC"/>
    <w:rsid w:val="00CE63DC"/>
    <w:rsid w:val="00CF0058"/>
    <w:rsid w:val="00D01DC1"/>
    <w:rsid w:val="00D02D50"/>
    <w:rsid w:val="00D05125"/>
    <w:rsid w:val="00D05428"/>
    <w:rsid w:val="00D07576"/>
    <w:rsid w:val="00D1142D"/>
    <w:rsid w:val="00D11E69"/>
    <w:rsid w:val="00D15FD7"/>
    <w:rsid w:val="00D17499"/>
    <w:rsid w:val="00D21A77"/>
    <w:rsid w:val="00D2235A"/>
    <w:rsid w:val="00D23F44"/>
    <w:rsid w:val="00D246D1"/>
    <w:rsid w:val="00D27421"/>
    <w:rsid w:val="00D330D9"/>
    <w:rsid w:val="00D35E25"/>
    <w:rsid w:val="00D401F1"/>
    <w:rsid w:val="00D460A5"/>
    <w:rsid w:val="00D5209B"/>
    <w:rsid w:val="00D539CF"/>
    <w:rsid w:val="00D54BCD"/>
    <w:rsid w:val="00D559AF"/>
    <w:rsid w:val="00D574F8"/>
    <w:rsid w:val="00D60D01"/>
    <w:rsid w:val="00D61580"/>
    <w:rsid w:val="00D6238F"/>
    <w:rsid w:val="00D63D01"/>
    <w:rsid w:val="00D64100"/>
    <w:rsid w:val="00D66582"/>
    <w:rsid w:val="00D66EFB"/>
    <w:rsid w:val="00D70CFD"/>
    <w:rsid w:val="00D72748"/>
    <w:rsid w:val="00D73273"/>
    <w:rsid w:val="00D87881"/>
    <w:rsid w:val="00D87AB1"/>
    <w:rsid w:val="00D87FE3"/>
    <w:rsid w:val="00D95DAA"/>
    <w:rsid w:val="00DA03F2"/>
    <w:rsid w:val="00DA2E0F"/>
    <w:rsid w:val="00DA3805"/>
    <w:rsid w:val="00DA413B"/>
    <w:rsid w:val="00DB1F3F"/>
    <w:rsid w:val="00DB4BDF"/>
    <w:rsid w:val="00DB5E7B"/>
    <w:rsid w:val="00DC037C"/>
    <w:rsid w:val="00DC07D8"/>
    <w:rsid w:val="00DC0B2B"/>
    <w:rsid w:val="00DC1865"/>
    <w:rsid w:val="00DC40AB"/>
    <w:rsid w:val="00DC7076"/>
    <w:rsid w:val="00DE24FD"/>
    <w:rsid w:val="00DE5A7A"/>
    <w:rsid w:val="00DF0427"/>
    <w:rsid w:val="00DF0D4C"/>
    <w:rsid w:val="00DF4BE2"/>
    <w:rsid w:val="00DF6A53"/>
    <w:rsid w:val="00E01C6D"/>
    <w:rsid w:val="00E07375"/>
    <w:rsid w:val="00E07E01"/>
    <w:rsid w:val="00E16009"/>
    <w:rsid w:val="00E17978"/>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3BA9"/>
    <w:rsid w:val="00EB43A3"/>
    <w:rsid w:val="00EB6FD7"/>
    <w:rsid w:val="00ED26D2"/>
    <w:rsid w:val="00ED3C77"/>
    <w:rsid w:val="00ED46FA"/>
    <w:rsid w:val="00ED6505"/>
    <w:rsid w:val="00ED6526"/>
    <w:rsid w:val="00EE1F8A"/>
    <w:rsid w:val="00EE3585"/>
    <w:rsid w:val="00EE369E"/>
    <w:rsid w:val="00EE39A5"/>
    <w:rsid w:val="00EF0706"/>
    <w:rsid w:val="00EF58D2"/>
    <w:rsid w:val="00EF5E68"/>
    <w:rsid w:val="00EF7411"/>
    <w:rsid w:val="00F005DF"/>
    <w:rsid w:val="00F00A12"/>
    <w:rsid w:val="00F01C29"/>
    <w:rsid w:val="00F04F02"/>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26F4"/>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4073">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 w:id="21470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b03ec7840f0b65520fd4297/dress-code-guidance-may2018-2.pdf" TargetMode="External"/><Relationship Id="rId13" Type="http://schemas.openxmlformats.org/officeDocument/2006/relationships/hyperlink" Target="http://www.charityexcellenc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n@charityexcellence.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cas.org.uk/archive/dress-code" TargetMode="External"/><Relationship Id="rId4" Type="http://schemas.openxmlformats.org/officeDocument/2006/relationships/settings" Target="settings.xml"/><Relationship Id="rId9" Type="http://schemas.openxmlformats.org/officeDocument/2006/relationships/hyperlink" Target="https://www.equalityhumanrights.com/en/advice-and-guidance/religion-or-belief-dress-codes-and-religious-symbol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1250</Words>
  <Characters>6400</Characters>
  <Application>Microsoft Office Word</Application>
  <DocSecurity>0</DocSecurity>
  <Lines>160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3</cp:revision>
  <cp:lastPrinted>2023-03-02T08:46:00Z</cp:lastPrinted>
  <dcterms:created xsi:type="dcterms:W3CDTF">2023-10-23T17:51:00Z</dcterms:created>
  <dcterms:modified xsi:type="dcterms:W3CDTF">2025-11-03T16:33:00Z</dcterms:modified>
</cp:coreProperties>
</file>