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1D7CA6BC" w:rsidR="001832CF" w:rsidRDefault="00652C83" w:rsidP="39A5730C">
      <w:pPr>
        <w:pStyle w:val="Alumna"/>
        <w:rPr>
          <w:rFonts w:ascii="Arial" w:eastAsia="Arial" w:hAnsi="Arial" w:cs="Arial"/>
          <w:color w:val="4D5156"/>
          <w:sz w:val="21"/>
          <w:szCs w:val="21"/>
          <w:lang w:val="en-GB"/>
        </w:rPr>
      </w:pPr>
      <w:r>
        <w:rPr>
          <w:b/>
          <w:bCs/>
          <w:color w:val="1F4E79" w:themeColor="accent5" w:themeShade="80"/>
          <w:spacing w:val="0"/>
          <w:kern w:val="0"/>
        </w:rPr>
        <w:t>Modern Slavery Policy</w:t>
      </w:r>
    </w:p>
    <w:p w14:paraId="3D1CC9F8" w14:textId="09E966AF" w:rsidR="007B4B4E" w:rsidRDefault="00FF46E3" w:rsidP="007B4B4E">
      <w:pPr>
        <w:spacing w:before="100" w:beforeAutospacing="1" w:after="360" w:line="276" w:lineRule="auto"/>
        <w:rPr>
          <w:rFonts w:asciiTheme="majorHAnsi" w:hAnsiTheme="majorHAnsi"/>
          <w:szCs w:val="24"/>
        </w:rPr>
      </w:pPr>
      <w:bookmarkStart w:id="0" w:name="_Hlk177287464"/>
      <w:bookmarkStart w:id="1" w:name="_Hlk178143094"/>
      <w:bookmarkStart w:id="2" w:name="_Hlk39645958"/>
      <w:r w:rsidRPr="00652C83">
        <w:rPr>
          <w:rFonts w:asciiTheme="majorHAnsi" w:hAnsiTheme="majorHAnsi"/>
          <w:szCs w:val="24"/>
        </w:rPr>
        <w:t>T</w:t>
      </w:r>
      <w:r>
        <w:rPr>
          <w:rFonts w:asciiTheme="majorHAnsi" w:hAnsiTheme="majorHAnsi"/>
          <w:szCs w:val="24"/>
        </w:rPr>
        <w:t xml:space="preserve">his policy is a statement of our </w:t>
      </w:r>
      <w:r w:rsidRPr="00652C83">
        <w:rPr>
          <w:rFonts w:asciiTheme="majorHAnsi" w:hAnsiTheme="majorHAnsi"/>
          <w:szCs w:val="24"/>
        </w:rPr>
        <w:t xml:space="preserve">commitment to preventing </w:t>
      </w:r>
      <w:r w:rsidR="00FC7C14">
        <w:rPr>
          <w:rFonts w:asciiTheme="majorHAnsi" w:hAnsiTheme="majorHAnsi"/>
          <w:szCs w:val="24"/>
        </w:rPr>
        <w:t xml:space="preserve">the exploitation of workers by means of forced labour, </w:t>
      </w:r>
      <w:r w:rsidRPr="00652C83">
        <w:rPr>
          <w:rFonts w:asciiTheme="majorHAnsi" w:hAnsiTheme="majorHAnsi"/>
          <w:szCs w:val="24"/>
        </w:rPr>
        <w:t>modern slavery and human trafficking</w:t>
      </w:r>
      <w:r w:rsidR="00FC7C14">
        <w:rPr>
          <w:rFonts w:asciiTheme="majorHAnsi" w:hAnsiTheme="majorHAnsi"/>
          <w:szCs w:val="24"/>
        </w:rPr>
        <w:t xml:space="preserve">. </w:t>
      </w:r>
    </w:p>
    <w:p w14:paraId="7B53EDB7" w14:textId="4A1C5CB1" w:rsidR="00652C83" w:rsidRPr="000456AA" w:rsidRDefault="00652C83" w:rsidP="007B4B4E">
      <w:pPr>
        <w:spacing w:before="100" w:beforeAutospacing="1" w:after="360" w:line="276" w:lineRule="auto"/>
        <w:rPr>
          <w:sz w:val="32"/>
          <w:szCs w:val="32"/>
        </w:rPr>
      </w:pPr>
      <w:r w:rsidRPr="000456AA">
        <w:rPr>
          <w:rFonts w:ascii="Century Gothic" w:hAnsi="Century Gothic"/>
          <w:b/>
          <w:bCs/>
          <w:color w:val="1F4E79" w:themeColor="accent5" w:themeShade="80"/>
          <w:sz w:val="32"/>
          <w:szCs w:val="32"/>
        </w:rPr>
        <w:t>Applicability</w:t>
      </w:r>
    </w:p>
    <w:p w14:paraId="5DD36F21" w14:textId="77777777" w:rsidR="00652C83" w:rsidRDefault="00652C83" w:rsidP="00652C83">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3BCC1021" w14:textId="32E9F868" w:rsidR="00652C83" w:rsidRPr="00652C83" w:rsidRDefault="00652C83" w:rsidP="00FF46E3">
      <w:pPr>
        <w:pStyle w:val="Heading2"/>
        <w:spacing w:line="276" w:lineRule="auto"/>
        <w:rPr>
          <w:rFonts w:ascii="Century Gothic" w:hAnsi="Century Gothic"/>
          <w:b/>
          <w:bCs/>
          <w:color w:val="1F4E79" w:themeColor="accent5" w:themeShade="80"/>
          <w:sz w:val="32"/>
          <w:szCs w:val="32"/>
        </w:rPr>
      </w:pPr>
      <w:r w:rsidRPr="00652C83">
        <w:rPr>
          <w:rFonts w:ascii="Century Gothic" w:hAnsi="Century Gothic"/>
          <w:b/>
          <w:bCs/>
          <w:color w:val="1F4E79" w:themeColor="accent5" w:themeShade="80"/>
          <w:sz w:val="32"/>
          <w:szCs w:val="32"/>
        </w:rPr>
        <w:t>Legal Requirements</w:t>
      </w:r>
    </w:p>
    <w:p w14:paraId="2C1DB6B0" w14:textId="47C91348" w:rsidR="00652C83" w:rsidRPr="00652C83" w:rsidRDefault="00652C83" w:rsidP="00652C83">
      <w:pPr>
        <w:spacing w:before="100" w:beforeAutospacing="1" w:after="360" w:line="276" w:lineRule="auto"/>
        <w:rPr>
          <w:rFonts w:asciiTheme="majorHAnsi" w:hAnsiTheme="majorHAnsi"/>
          <w:szCs w:val="24"/>
        </w:rPr>
      </w:pPr>
      <w:r w:rsidRPr="00652C83">
        <w:rPr>
          <w:rFonts w:asciiTheme="majorHAnsi" w:hAnsiTheme="majorHAnsi"/>
          <w:szCs w:val="24"/>
        </w:rPr>
        <w:t xml:space="preserve">Under </w:t>
      </w:r>
      <w:hyperlink r:id="rId8" w:history="1">
        <w:r w:rsidRPr="00F24F1E">
          <w:rPr>
            <w:rStyle w:val="Hyperlink"/>
            <w:rFonts w:asciiTheme="majorHAnsi" w:hAnsiTheme="majorHAnsi"/>
            <w:szCs w:val="24"/>
          </w:rPr>
          <w:t>Section 54 of the Modern Slavery Act 2015</w:t>
        </w:r>
      </w:hyperlink>
      <w:r w:rsidRPr="00652C83">
        <w:rPr>
          <w:rFonts w:asciiTheme="majorHAnsi" w:hAnsiTheme="majorHAnsi"/>
          <w:szCs w:val="24"/>
        </w:rPr>
        <w:t>, organisations must publish an annual statement if they</w:t>
      </w:r>
      <w:r w:rsidR="007B4B4E">
        <w:rPr>
          <w:rFonts w:asciiTheme="majorHAnsi" w:hAnsiTheme="majorHAnsi"/>
          <w:szCs w:val="24"/>
        </w:rPr>
        <w:t xml:space="preserve"> are an incorporated UK organisation or </w:t>
      </w:r>
      <w:r w:rsidRPr="007B4B4E">
        <w:rPr>
          <w:rFonts w:asciiTheme="majorHAnsi" w:hAnsiTheme="majorHAnsi"/>
          <w:color w:val="auto"/>
          <w:spacing w:val="-3"/>
          <w:szCs w:val="24"/>
        </w:rPr>
        <w:t>partnership</w:t>
      </w:r>
      <w:r w:rsidR="00FF46E3" w:rsidRPr="007B4B4E">
        <w:rPr>
          <w:rFonts w:asciiTheme="majorHAnsi" w:hAnsiTheme="majorHAnsi"/>
          <w:color w:val="auto"/>
          <w:spacing w:val="-3"/>
          <w:szCs w:val="24"/>
        </w:rPr>
        <w:t xml:space="preserve"> that supplies </w:t>
      </w:r>
      <w:r w:rsidRPr="007B4B4E">
        <w:rPr>
          <w:rFonts w:asciiTheme="majorHAnsi" w:hAnsiTheme="majorHAnsi"/>
          <w:color w:val="auto"/>
          <w:spacing w:val="-3"/>
          <w:szCs w:val="24"/>
        </w:rPr>
        <w:t>goods or services</w:t>
      </w:r>
      <w:r w:rsidR="007B4B4E" w:rsidRPr="007B4B4E">
        <w:rPr>
          <w:rFonts w:asciiTheme="majorHAnsi" w:hAnsiTheme="majorHAnsi"/>
          <w:color w:val="auto"/>
          <w:spacing w:val="-3"/>
          <w:szCs w:val="24"/>
        </w:rPr>
        <w:t xml:space="preserve"> and has an </w:t>
      </w:r>
      <w:r w:rsidRPr="007B4B4E">
        <w:rPr>
          <w:rFonts w:asciiTheme="majorHAnsi" w:hAnsiTheme="majorHAnsi"/>
          <w:color w:val="auto"/>
          <w:spacing w:val="-3"/>
          <w:szCs w:val="24"/>
        </w:rPr>
        <w:t>annual turnover of £36 million or more</w:t>
      </w:r>
      <w:r w:rsidR="00FF46E3" w:rsidRPr="007B4B4E">
        <w:rPr>
          <w:rFonts w:asciiTheme="majorHAnsi" w:hAnsiTheme="majorHAnsi"/>
          <w:color w:val="auto"/>
          <w:spacing w:val="-3"/>
          <w:szCs w:val="24"/>
        </w:rPr>
        <w:t>.</w:t>
      </w:r>
      <w:r w:rsidR="007B4B4E">
        <w:rPr>
          <w:rFonts w:asciiTheme="majorHAnsi" w:hAnsiTheme="majorHAnsi"/>
          <w:color w:val="auto"/>
          <w:spacing w:val="-3"/>
          <w:szCs w:val="24"/>
        </w:rPr>
        <w:t xml:space="preserve">  </w:t>
      </w:r>
      <w:r w:rsidRPr="00652C83">
        <w:rPr>
          <w:rFonts w:asciiTheme="majorHAnsi" w:hAnsiTheme="majorHAnsi"/>
          <w:szCs w:val="24"/>
        </w:rPr>
        <w:t>If our charity meets these criteria, we will:</w:t>
      </w:r>
    </w:p>
    <w:p w14:paraId="0AF64785" w14:textId="108A942A" w:rsidR="00652C83" w:rsidRPr="007B4B4E" w:rsidRDefault="00652C83"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b w:val="0"/>
          <w:bCs w:val="0"/>
          <w:color w:val="auto"/>
          <w:spacing w:val="-3"/>
          <w:kern w:val="28"/>
          <w:sz w:val="24"/>
          <w:lang w:eastAsia="en-US"/>
        </w:rPr>
        <w:t xml:space="preserve">Publish a </w:t>
      </w:r>
      <w:hyperlink r:id="rId9" w:history="1">
        <w:r w:rsidRPr="007B4B4E">
          <w:rPr>
            <w:rStyle w:val="Hyperlink"/>
            <w:b w:val="0"/>
            <w:bCs w:val="0"/>
            <w:spacing w:val="-3"/>
            <w:kern w:val="28"/>
            <w:sz w:val="24"/>
            <w:lang w:eastAsia="en-US"/>
          </w:rPr>
          <w:t>Modern Slavery Statement</w:t>
        </w:r>
      </w:hyperlink>
      <w:r w:rsidRPr="007B4B4E">
        <w:rPr>
          <w:rFonts w:asciiTheme="majorHAnsi" w:hAnsiTheme="majorHAnsi"/>
          <w:b w:val="0"/>
          <w:bCs w:val="0"/>
          <w:color w:val="auto"/>
          <w:spacing w:val="-3"/>
          <w:kern w:val="28"/>
          <w:sz w:val="24"/>
          <w:szCs w:val="24"/>
          <w:lang w:eastAsia="en-US"/>
        </w:rPr>
        <w:t xml:space="preserve"> annually within 6 months of our financial year-end</w:t>
      </w:r>
      <w:r w:rsidR="00FF46E3" w:rsidRPr="007B4B4E">
        <w:rPr>
          <w:rFonts w:asciiTheme="majorHAnsi" w:hAnsiTheme="majorHAnsi"/>
          <w:b w:val="0"/>
          <w:bCs w:val="0"/>
          <w:color w:val="auto"/>
          <w:spacing w:val="-3"/>
          <w:kern w:val="28"/>
          <w:sz w:val="24"/>
          <w:szCs w:val="24"/>
          <w:lang w:eastAsia="en-US"/>
        </w:rPr>
        <w:t>.</w:t>
      </w:r>
    </w:p>
    <w:p w14:paraId="25227B08" w14:textId="4E5343D4" w:rsidR="00652C83" w:rsidRPr="007B4B4E" w:rsidRDefault="00652C83"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Include the statement on our UK website homepage</w:t>
      </w:r>
      <w:r w:rsidR="00FF46E3" w:rsidRPr="007B4B4E">
        <w:rPr>
          <w:rFonts w:asciiTheme="majorHAnsi" w:hAnsiTheme="majorHAnsi"/>
          <w:b w:val="0"/>
          <w:bCs w:val="0"/>
          <w:color w:val="auto"/>
          <w:spacing w:val="-3"/>
          <w:kern w:val="28"/>
          <w:sz w:val="24"/>
          <w:szCs w:val="24"/>
          <w:lang w:eastAsia="en-US"/>
        </w:rPr>
        <w:t>.</w:t>
      </w:r>
    </w:p>
    <w:p w14:paraId="36D6A0D9" w14:textId="79FB08A6" w:rsidR="00652C83" w:rsidRPr="007B4B4E" w:rsidRDefault="00652C83"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 xml:space="preserve">Submit the statement to the </w:t>
      </w:r>
      <w:hyperlink r:id="rId10" w:history="1">
        <w:r w:rsidRPr="002929CF">
          <w:rPr>
            <w:rStyle w:val="Hyperlink"/>
            <w:b w:val="0"/>
            <w:bCs w:val="0"/>
            <w:spacing w:val="-3"/>
            <w:kern w:val="28"/>
            <w:sz w:val="24"/>
            <w:lang w:eastAsia="en-US"/>
          </w:rPr>
          <w:t>UK Government’s Modern Slavery Statement Registry</w:t>
        </w:r>
      </w:hyperlink>
      <w:r w:rsidR="00FF46E3" w:rsidRPr="007B4B4E">
        <w:rPr>
          <w:rFonts w:asciiTheme="majorHAnsi" w:hAnsiTheme="majorHAnsi"/>
          <w:b w:val="0"/>
          <w:bCs w:val="0"/>
          <w:color w:val="auto"/>
          <w:spacing w:val="-3"/>
          <w:kern w:val="28"/>
          <w:sz w:val="24"/>
          <w:szCs w:val="24"/>
          <w:lang w:eastAsia="en-US"/>
        </w:rPr>
        <w:t>.</w:t>
      </w:r>
    </w:p>
    <w:p w14:paraId="62E56E7C" w14:textId="1170C46B" w:rsidR="00652C83" w:rsidRDefault="00652C83"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Ensure board approval and director sign-off with the date clearly stated</w:t>
      </w:r>
      <w:r w:rsidR="00FF46E3" w:rsidRPr="007B4B4E">
        <w:rPr>
          <w:rFonts w:asciiTheme="majorHAnsi" w:hAnsiTheme="majorHAnsi"/>
          <w:b w:val="0"/>
          <w:bCs w:val="0"/>
          <w:color w:val="auto"/>
          <w:spacing w:val="-3"/>
          <w:kern w:val="28"/>
          <w:sz w:val="24"/>
          <w:szCs w:val="24"/>
          <w:lang w:eastAsia="en-US"/>
        </w:rPr>
        <w:t>.</w:t>
      </w:r>
    </w:p>
    <w:p w14:paraId="3038F2E7" w14:textId="77777777" w:rsidR="007B4B4E" w:rsidRP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3781673" w14:textId="0DFA10F3" w:rsidR="00652C83" w:rsidRPr="00652C83" w:rsidRDefault="00652C83" w:rsidP="00FF46E3">
      <w:pPr>
        <w:pStyle w:val="Heading2"/>
        <w:spacing w:line="276" w:lineRule="auto"/>
        <w:rPr>
          <w:rFonts w:ascii="Century Gothic" w:hAnsi="Century Gothic"/>
          <w:b/>
          <w:bCs/>
          <w:color w:val="1F4E79" w:themeColor="accent5" w:themeShade="80"/>
          <w:sz w:val="32"/>
          <w:szCs w:val="32"/>
        </w:rPr>
      </w:pPr>
      <w:r w:rsidRPr="00652C83">
        <w:rPr>
          <w:rFonts w:ascii="Century Gothic" w:hAnsi="Century Gothic"/>
          <w:b/>
          <w:bCs/>
          <w:color w:val="1F4E79" w:themeColor="accent5" w:themeShade="80"/>
          <w:sz w:val="32"/>
          <w:szCs w:val="32"/>
        </w:rPr>
        <w:t>Risk Areas</w:t>
      </w:r>
    </w:p>
    <w:p w14:paraId="19C293A2" w14:textId="77777777" w:rsid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10205AE" w14:textId="51753D6E" w:rsidR="00652C83" w:rsidRDefault="00652C83"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We assess risk in:</w:t>
      </w:r>
    </w:p>
    <w:p w14:paraId="16D811EC" w14:textId="77777777" w:rsidR="007B4B4E" w:rsidRP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5A0BE20" w14:textId="701D05E6" w:rsidR="00652C83" w:rsidRPr="007B4B4E" w:rsidRDefault="00652C83"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2929CF">
        <w:rPr>
          <w:rFonts w:asciiTheme="majorHAnsi" w:hAnsiTheme="majorHAnsi"/>
          <w:color w:val="1F4E79" w:themeColor="accent5" w:themeShade="80"/>
          <w:spacing w:val="-3"/>
          <w:kern w:val="28"/>
          <w:sz w:val="24"/>
          <w:szCs w:val="24"/>
          <w:lang w:eastAsia="en-US"/>
        </w:rPr>
        <w:t xml:space="preserve">Supplier </w:t>
      </w:r>
      <w:r w:rsidR="002929CF" w:rsidRPr="002929CF">
        <w:rPr>
          <w:rFonts w:asciiTheme="majorHAnsi" w:hAnsiTheme="majorHAnsi"/>
          <w:color w:val="1F4E79" w:themeColor="accent5" w:themeShade="80"/>
          <w:spacing w:val="-3"/>
          <w:kern w:val="28"/>
          <w:sz w:val="24"/>
          <w:szCs w:val="24"/>
          <w:lang w:eastAsia="en-US"/>
        </w:rPr>
        <w:t>relationships</w:t>
      </w:r>
      <w:r w:rsidR="002929CF" w:rsidRPr="002929CF">
        <w:rPr>
          <w:rFonts w:asciiTheme="majorHAnsi" w:hAnsiTheme="majorHAnsi"/>
          <w:b w:val="0"/>
          <w:bCs w:val="0"/>
          <w:color w:val="1F4E79" w:themeColor="accent5" w:themeShade="80"/>
          <w:spacing w:val="-3"/>
          <w:kern w:val="28"/>
          <w:sz w:val="24"/>
          <w:szCs w:val="24"/>
          <w:lang w:eastAsia="en-US"/>
        </w:rPr>
        <w:t xml:space="preserve"> </w:t>
      </w:r>
      <w:r w:rsidR="002929CF" w:rsidRPr="002929CF">
        <w:rPr>
          <w:rFonts w:asciiTheme="majorHAnsi" w:hAnsiTheme="majorHAnsi"/>
          <w:b w:val="0"/>
          <w:bCs w:val="0"/>
          <w:color w:val="auto"/>
          <w:spacing w:val="-3"/>
          <w:kern w:val="28"/>
          <w:sz w:val="24"/>
          <w:szCs w:val="24"/>
          <w:lang w:eastAsia="en-US"/>
        </w:rPr>
        <w:t>particularly those involving outsourced services, sub-contracting, or suppliers operating in sectors with complex global supply chains or inconsistent labour standards.</w:t>
      </w:r>
    </w:p>
    <w:p w14:paraId="12AAAA45" w14:textId="6D77D619" w:rsidR="00652C83" w:rsidRPr="007B4B4E" w:rsidRDefault="00652C83"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2929CF">
        <w:rPr>
          <w:rFonts w:asciiTheme="majorHAnsi" w:hAnsiTheme="majorHAnsi"/>
          <w:color w:val="1F4E79" w:themeColor="accent5" w:themeShade="80"/>
          <w:spacing w:val="-3"/>
          <w:kern w:val="28"/>
          <w:sz w:val="24"/>
          <w:szCs w:val="24"/>
          <w:lang w:eastAsia="en-US"/>
        </w:rPr>
        <w:t>Recruitment practices</w:t>
      </w:r>
      <w:r w:rsidR="00FF46E3" w:rsidRPr="007B4B4E">
        <w:rPr>
          <w:rFonts w:asciiTheme="majorHAnsi" w:hAnsiTheme="majorHAnsi"/>
          <w:b w:val="0"/>
          <w:bCs w:val="0"/>
          <w:color w:val="auto"/>
          <w:spacing w:val="-3"/>
          <w:kern w:val="28"/>
          <w:sz w:val="24"/>
          <w:szCs w:val="24"/>
          <w:lang w:eastAsia="en-US"/>
        </w:rPr>
        <w:t xml:space="preserve">, </w:t>
      </w:r>
      <w:r w:rsidRPr="007B4B4E">
        <w:rPr>
          <w:rFonts w:asciiTheme="majorHAnsi" w:hAnsiTheme="majorHAnsi"/>
          <w:b w:val="0"/>
          <w:bCs w:val="0"/>
          <w:color w:val="auto"/>
          <w:spacing w:val="-3"/>
          <w:kern w:val="28"/>
          <w:sz w:val="24"/>
          <w:szCs w:val="24"/>
          <w:lang w:eastAsia="en-US"/>
        </w:rPr>
        <w:t>especially agency or freelance</w:t>
      </w:r>
      <w:r w:rsidR="002929CF" w:rsidRPr="002929CF">
        <w:rPr>
          <w:rFonts w:asciiTheme="majorHAnsi" w:hAnsiTheme="majorHAnsi"/>
          <w:b w:val="0"/>
          <w:bCs w:val="0"/>
          <w:color w:val="auto"/>
          <w:spacing w:val="-3"/>
          <w:kern w:val="28"/>
          <w:sz w:val="24"/>
          <w:szCs w:val="24"/>
          <w:lang w:eastAsia="en-US"/>
        </w:rPr>
        <w:t>, where there may be limited transparency over working conditions, pay arrangements, or employment status, and where workers may be sourced through third parties with varying levels of oversight.</w:t>
      </w:r>
    </w:p>
    <w:p w14:paraId="3852C7F9" w14:textId="10078E18" w:rsidR="00652C83" w:rsidRPr="007B4B4E" w:rsidRDefault="00652C83"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 xml:space="preserve">Partnerships with </w:t>
      </w:r>
      <w:r w:rsidRPr="002929CF">
        <w:rPr>
          <w:rFonts w:asciiTheme="majorHAnsi" w:hAnsiTheme="majorHAnsi"/>
          <w:color w:val="1F4E79" w:themeColor="accent5" w:themeShade="80"/>
          <w:spacing w:val="-3"/>
          <w:kern w:val="28"/>
          <w:sz w:val="24"/>
          <w:szCs w:val="24"/>
          <w:lang w:eastAsia="en-US"/>
        </w:rPr>
        <w:t>organisations in high-risk sectors or regions</w:t>
      </w:r>
      <w:r w:rsidR="00FF46E3" w:rsidRPr="007B4B4E">
        <w:rPr>
          <w:rFonts w:asciiTheme="majorHAnsi" w:hAnsiTheme="majorHAnsi"/>
          <w:b w:val="0"/>
          <w:bCs w:val="0"/>
          <w:color w:val="auto"/>
          <w:spacing w:val="-3"/>
          <w:kern w:val="28"/>
          <w:sz w:val="24"/>
          <w:szCs w:val="24"/>
          <w:lang w:eastAsia="en-US"/>
        </w:rPr>
        <w:t>, such as those with low pay, migrant labour, informal work arrangements, and weak oversight.</w:t>
      </w:r>
    </w:p>
    <w:p w14:paraId="3967CC44" w14:textId="106A7C25" w:rsidR="00FC7C14" w:rsidRPr="00652C83" w:rsidRDefault="00FC7C14" w:rsidP="00FC7C14">
      <w:pPr>
        <w:spacing w:before="100" w:beforeAutospacing="1" w:after="360" w:line="276" w:lineRule="auto"/>
        <w:rPr>
          <w:rFonts w:asciiTheme="majorHAnsi" w:hAnsiTheme="majorHAnsi"/>
          <w:szCs w:val="24"/>
        </w:rPr>
      </w:pPr>
      <w:r>
        <w:rPr>
          <w:rFonts w:asciiTheme="majorHAnsi" w:hAnsiTheme="majorHAnsi"/>
          <w:szCs w:val="24"/>
        </w:rPr>
        <w:t>Supplier</w:t>
      </w:r>
      <w:r w:rsidR="007B4B4E">
        <w:rPr>
          <w:rFonts w:asciiTheme="majorHAnsi" w:hAnsiTheme="majorHAnsi"/>
          <w:szCs w:val="24"/>
        </w:rPr>
        <w:t xml:space="preserve">, </w:t>
      </w:r>
      <w:r>
        <w:rPr>
          <w:rFonts w:asciiTheme="majorHAnsi" w:hAnsiTheme="majorHAnsi"/>
          <w:szCs w:val="24"/>
        </w:rPr>
        <w:t xml:space="preserve">exploitation </w:t>
      </w:r>
      <w:r w:rsidR="007B4B4E">
        <w:rPr>
          <w:rFonts w:asciiTheme="majorHAnsi" w:hAnsiTheme="majorHAnsi"/>
          <w:szCs w:val="24"/>
        </w:rPr>
        <w:t xml:space="preserve">and risk example </w:t>
      </w:r>
      <w:r>
        <w:rPr>
          <w:rFonts w:asciiTheme="majorHAnsi" w:hAnsiTheme="majorHAnsi"/>
          <w:szCs w:val="24"/>
        </w:rPr>
        <w:t>checklists are at Annexes A</w:t>
      </w:r>
      <w:r w:rsidR="007B4B4E">
        <w:rPr>
          <w:rFonts w:asciiTheme="majorHAnsi" w:hAnsiTheme="majorHAnsi"/>
          <w:szCs w:val="24"/>
        </w:rPr>
        <w:t xml:space="preserve">, B </w:t>
      </w:r>
      <w:r>
        <w:rPr>
          <w:rFonts w:asciiTheme="majorHAnsi" w:hAnsiTheme="majorHAnsi"/>
          <w:szCs w:val="24"/>
        </w:rPr>
        <w:t xml:space="preserve">and </w:t>
      </w:r>
      <w:r w:rsidR="007B4B4E">
        <w:rPr>
          <w:rFonts w:asciiTheme="majorHAnsi" w:hAnsiTheme="majorHAnsi"/>
          <w:szCs w:val="24"/>
        </w:rPr>
        <w:t>C</w:t>
      </w:r>
      <w:r>
        <w:rPr>
          <w:rFonts w:asciiTheme="majorHAnsi" w:hAnsiTheme="majorHAnsi"/>
          <w:szCs w:val="24"/>
        </w:rPr>
        <w:t xml:space="preserve"> respectively.  </w:t>
      </w:r>
    </w:p>
    <w:p w14:paraId="5ACE6A0E" w14:textId="115C1ED5" w:rsidR="00652C83" w:rsidRPr="00652C83" w:rsidRDefault="00652C83" w:rsidP="00FF46E3">
      <w:pPr>
        <w:pStyle w:val="Heading2"/>
        <w:spacing w:line="276" w:lineRule="auto"/>
        <w:rPr>
          <w:rFonts w:ascii="Century Gothic" w:hAnsi="Century Gothic"/>
          <w:b/>
          <w:bCs/>
          <w:color w:val="1F4E79" w:themeColor="accent5" w:themeShade="80"/>
          <w:sz w:val="32"/>
          <w:szCs w:val="32"/>
        </w:rPr>
      </w:pPr>
      <w:r w:rsidRPr="00652C83">
        <w:rPr>
          <w:rFonts w:ascii="Century Gothic" w:hAnsi="Century Gothic"/>
          <w:b/>
          <w:bCs/>
          <w:color w:val="1F4E79" w:themeColor="accent5" w:themeShade="80"/>
          <w:sz w:val="32"/>
          <w:szCs w:val="32"/>
        </w:rPr>
        <w:lastRenderedPageBreak/>
        <w:t>Due Diligence</w:t>
      </w:r>
    </w:p>
    <w:p w14:paraId="1C03F2FE" w14:textId="0FA31A57" w:rsidR="007B4B4E" w:rsidRPr="007B4B4E" w:rsidRDefault="00652C83" w:rsidP="002929CF">
      <w:pPr>
        <w:spacing w:before="100" w:beforeAutospacing="1" w:after="360" w:line="276" w:lineRule="auto"/>
        <w:rPr>
          <w:rFonts w:asciiTheme="majorHAnsi" w:hAnsiTheme="majorHAnsi"/>
          <w:b/>
          <w:bCs/>
          <w:color w:val="auto"/>
          <w:spacing w:val="-3"/>
          <w:szCs w:val="24"/>
        </w:rPr>
      </w:pPr>
      <w:r w:rsidRPr="00652C83">
        <w:rPr>
          <w:rFonts w:asciiTheme="majorHAnsi" w:hAnsiTheme="majorHAnsi"/>
          <w:szCs w:val="24"/>
        </w:rPr>
        <w:t>We will</w:t>
      </w:r>
      <w:r w:rsidR="002929CF">
        <w:rPr>
          <w:rFonts w:asciiTheme="majorHAnsi" w:hAnsiTheme="majorHAnsi"/>
          <w:szCs w:val="24"/>
        </w:rPr>
        <w:t xml:space="preserve"> </w:t>
      </w:r>
      <w:r w:rsidR="002929CF" w:rsidRPr="002929CF">
        <w:rPr>
          <w:rFonts w:asciiTheme="majorHAnsi" w:hAnsiTheme="majorHAnsi"/>
          <w:szCs w:val="24"/>
        </w:rPr>
        <w:t>in</w:t>
      </w:r>
      <w:r w:rsidR="002929CF" w:rsidRPr="002929CF">
        <w:rPr>
          <w:rFonts w:asciiTheme="majorHAnsi" w:hAnsiTheme="majorHAnsi"/>
          <w:color w:val="auto"/>
          <w:spacing w:val="-3"/>
          <w:szCs w:val="24"/>
        </w:rPr>
        <w:t>clude vetting</w:t>
      </w:r>
      <w:r w:rsidR="002929CF">
        <w:rPr>
          <w:rFonts w:asciiTheme="majorHAnsi" w:hAnsiTheme="majorHAnsi"/>
          <w:b/>
          <w:bCs/>
          <w:color w:val="auto"/>
          <w:spacing w:val="-3"/>
          <w:szCs w:val="24"/>
        </w:rPr>
        <w:t xml:space="preserve"> </w:t>
      </w:r>
      <w:r w:rsidRPr="007B4B4E">
        <w:rPr>
          <w:rFonts w:asciiTheme="majorHAnsi" w:hAnsiTheme="majorHAnsi"/>
          <w:color w:val="auto"/>
          <w:spacing w:val="-3"/>
          <w:szCs w:val="24"/>
        </w:rPr>
        <w:t>suppliers and contractors for ethical standards</w:t>
      </w:r>
      <w:r w:rsidR="002929CF">
        <w:rPr>
          <w:rFonts w:asciiTheme="majorHAnsi" w:hAnsiTheme="majorHAnsi"/>
          <w:b/>
          <w:bCs/>
          <w:color w:val="auto"/>
          <w:spacing w:val="-3"/>
          <w:szCs w:val="24"/>
        </w:rPr>
        <w:t xml:space="preserve"> </w:t>
      </w:r>
      <w:r w:rsidR="002929CF" w:rsidRPr="002929CF">
        <w:rPr>
          <w:rFonts w:asciiTheme="majorHAnsi" w:hAnsiTheme="majorHAnsi"/>
          <w:color w:val="auto"/>
          <w:spacing w:val="-3"/>
          <w:szCs w:val="24"/>
        </w:rPr>
        <w:t>in our due diligence practices</w:t>
      </w:r>
      <w:r w:rsidR="002929CF">
        <w:rPr>
          <w:rFonts w:asciiTheme="majorHAnsi" w:hAnsiTheme="majorHAnsi"/>
          <w:color w:val="auto"/>
          <w:spacing w:val="-3"/>
          <w:szCs w:val="24"/>
        </w:rPr>
        <w:t xml:space="preserve"> and, we will also include </w:t>
      </w:r>
      <w:r w:rsidRPr="007B4B4E">
        <w:rPr>
          <w:rFonts w:asciiTheme="majorHAnsi" w:hAnsiTheme="majorHAnsi"/>
          <w:color w:val="auto"/>
          <w:spacing w:val="-3"/>
          <w:szCs w:val="24"/>
        </w:rPr>
        <w:t xml:space="preserve">anti-slavery clauses in contracts </w:t>
      </w:r>
      <w:r w:rsidR="002929CF">
        <w:rPr>
          <w:rFonts w:asciiTheme="majorHAnsi" w:hAnsiTheme="majorHAnsi"/>
          <w:color w:val="auto"/>
          <w:spacing w:val="-3"/>
          <w:szCs w:val="24"/>
        </w:rPr>
        <w:t>and r</w:t>
      </w:r>
      <w:r w:rsidR="002929CF" w:rsidRPr="007B4B4E">
        <w:rPr>
          <w:rFonts w:asciiTheme="majorHAnsi" w:hAnsiTheme="majorHAnsi"/>
          <w:color w:val="auto"/>
          <w:spacing w:val="-3"/>
          <w:szCs w:val="24"/>
        </w:rPr>
        <w:t xml:space="preserve">equest supplier confirmation of compliance with the </w:t>
      </w:r>
      <w:r w:rsidR="002929CF">
        <w:rPr>
          <w:rFonts w:asciiTheme="majorHAnsi" w:hAnsiTheme="majorHAnsi"/>
          <w:color w:val="auto"/>
          <w:spacing w:val="-3"/>
          <w:szCs w:val="24"/>
        </w:rPr>
        <w:t xml:space="preserve">Modern Slavery </w:t>
      </w:r>
      <w:r w:rsidR="002929CF" w:rsidRPr="007B4B4E">
        <w:rPr>
          <w:rFonts w:asciiTheme="majorHAnsi" w:hAnsiTheme="majorHAnsi"/>
          <w:color w:val="auto"/>
          <w:spacing w:val="-3"/>
          <w:szCs w:val="24"/>
        </w:rPr>
        <w:t>Act</w:t>
      </w:r>
      <w:r w:rsidR="002929CF">
        <w:rPr>
          <w:rFonts w:asciiTheme="majorHAnsi" w:hAnsiTheme="majorHAnsi"/>
          <w:color w:val="auto"/>
          <w:spacing w:val="-3"/>
          <w:szCs w:val="24"/>
        </w:rPr>
        <w:t>,</w:t>
      </w:r>
      <w:r w:rsidR="002929CF" w:rsidRPr="007B4B4E">
        <w:rPr>
          <w:rFonts w:asciiTheme="majorHAnsi" w:hAnsiTheme="majorHAnsi"/>
          <w:color w:val="auto"/>
          <w:spacing w:val="-3"/>
          <w:szCs w:val="24"/>
        </w:rPr>
        <w:t xml:space="preserve"> </w:t>
      </w:r>
      <w:r w:rsidR="00FF46E3" w:rsidRPr="007B4B4E">
        <w:rPr>
          <w:rFonts w:asciiTheme="majorHAnsi" w:hAnsiTheme="majorHAnsi"/>
          <w:color w:val="auto"/>
          <w:spacing w:val="-3"/>
          <w:szCs w:val="24"/>
        </w:rPr>
        <w:t>if appropriate.</w:t>
      </w:r>
    </w:p>
    <w:p w14:paraId="2664E824" w14:textId="1D555957" w:rsidR="00652C83" w:rsidRPr="00652C83" w:rsidRDefault="00652C83" w:rsidP="00FF46E3">
      <w:pPr>
        <w:pStyle w:val="Heading2"/>
        <w:spacing w:line="276" w:lineRule="auto"/>
        <w:rPr>
          <w:rFonts w:ascii="Century Gothic" w:hAnsi="Century Gothic"/>
          <w:b/>
          <w:bCs/>
          <w:color w:val="1F4E79" w:themeColor="accent5" w:themeShade="80"/>
          <w:sz w:val="32"/>
          <w:szCs w:val="32"/>
        </w:rPr>
      </w:pPr>
      <w:r w:rsidRPr="00652C83">
        <w:rPr>
          <w:rFonts w:ascii="Century Gothic" w:hAnsi="Century Gothic"/>
          <w:b/>
          <w:bCs/>
          <w:color w:val="1F4E79" w:themeColor="accent5" w:themeShade="80"/>
          <w:sz w:val="32"/>
          <w:szCs w:val="32"/>
        </w:rPr>
        <w:t>Safeguarding &amp; Reporting</w:t>
      </w:r>
    </w:p>
    <w:p w14:paraId="58F4E8FC" w14:textId="77777777" w:rsidR="00FF46E3" w:rsidRDefault="00652C83" w:rsidP="00FF46E3">
      <w:pPr>
        <w:spacing w:before="100" w:beforeAutospacing="1" w:after="360" w:line="276" w:lineRule="auto"/>
        <w:rPr>
          <w:rFonts w:asciiTheme="majorHAnsi" w:hAnsiTheme="majorHAnsi"/>
          <w:szCs w:val="24"/>
        </w:rPr>
      </w:pPr>
      <w:r w:rsidRPr="00652C83">
        <w:rPr>
          <w:rFonts w:asciiTheme="majorHAnsi" w:hAnsiTheme="majorHAnsi"/>
          <w:szCs w:val="24"/>
        </w:rPr>
        <w:t xml:space="preserve">Concerns can be reported confidentially </w:t>
      </w:r>
      <w:r w:rsidR="00FF46E3">
        <w:rPr>
          <w:rFonts w:asciiTheme="majorHAnsi" w:hAnsiTheme="majorHAnsi"/>
          <w:szCs w:val="24"/>
        </w:rPr>
        <w:t xml:space="preserve">– see our safeguarding policy. </w:t>
      </w:r>
      <w:r w:rsidRPr="00652C83">
        <w:rPr>
          <w:rFonts w:asciiTheme="majorHAnsi" w:hAnsiTheme="majorHAnsi"/>
          <w:szCs w:val="24"/>
        </w:rPr>
        <w:t>All reports will be investigated and escalated appropriately</w:t>
      </w:r>
      <w:r w:rsidR="00FF46E3">
        <w:rPr>
          <w:rFonts w:asciiTheme="majorHAnsi" w:hAnsiTheme="majorHAnsi"/>
          <w:szCs w:val="24"/>
        </w:rPr>
        <w:t>.</w:t>
      </w:r>
    </w:p>
    <w:p w14:paraId="7F19B248" w14:textId="654E0A29" w:rsidR="00652C83" w:rsidRPr="00652C83" w:rsidRDefault="00652C83" w:rsidP="00FF46E3">
      <w:pPr>
        <w:spacing w:before="100" w:beforeAutospacing="1" w:after="360" w:line="276" w:lineRule="auto"/>
        <w:rPr>
          <w:rFonts w:ascii="Century Gothic" w:hAnsi="Century Gothic"/>
          <w:b/>
          <w:bCs/>
          <w:color w:val="1F4E79" w:themeColor="accent5" w:themeShade="80"/>
          <w:sz w:val="32"/>
          <w:szCs w:val="32"/>
        </w:rPr>
      </w:pPr>
      <w:r w:rsidRPr="00652C83">
        <w:rPr>
          <w:rFonts w:ascii="Century Gothic" w:hAnsi="Century Gothic"/>
          <w:b/>
          <w:bCs/>
          <w:color w:val="1F4E79" w:themeColor="accent5" w:themeShade="80"/>
          <w:sz w:val="32"/>
          <w:szCs w:val="32"/>
        </w:rPr>
        <w:t>Training &amp; Awareness</w:t>
      </w:r>
    </w:p>
    <w:p w14:paraId="0BDBE48D" w14:textId="5D6FF069" w:rsidR="00652C83" w:rsidRPr="00652C83" w:rsidRDefault="00FF46E3" w:rsidP="00FF46E3">
      <w:pPr>
        <w:spacing w:before="100" w:beforeAutospacing="1" w:after="360" w:line="276" w:lineRule="auto"/>
        <w:rPr>
          <w:rFonts w:asciiTheme="majorHAnsi" w:hAnsiTheme="majorHAnsi"/>
          <w:szCs w:val="24"/>
        </w:rPr>
      </w:pPr>
      <w:r>
        <w:rPr>
          <w:rFonts w:asciiTheme="majorHAnsi" w:hAnsiTheme="majorHAnsi"/>
          <w:szCs w:val="24"/>
        </w:rPr>
        <w:t>If appropriate, we will include in i</w:t>
      </w:r>
      <w:r w:rsidR="00652C83" w:rsidRPr="00652C83">
        <w:rPr>
          <w:rFonts w:asciiTheme="majorHAnsi" w:hAnsiTheme="majorHAnsi"/>
          <w:szCs w:val="24"/>
        </w:rPr>
        <w:t>nduction briefings for staff and volunteers</w:t>
      </w:r>
      <w:r>
        <w:rPr>
          <w:rFonts w:asciiTheme="majorHAnsi" w:hAnsiTheme="majorHAnsi"/>
          <w:szCs w:val="24"/>
        </w:rPr>
        <w:t xml:space="preserve">, with specific </w:t>
      </w:r>
      <w:r w:rsidR="00652C83" w:rsidRPr="00652C83">
        <w:rPr>
          <w:rFonts w:asciiTheme="majorHAnsi" w:hAnsiTheme="majorHAnsi"/>
          <w:szCs w:val="24"/>
        </w:rPr>
        <w:t xml:space="preserve">training for those involved in </w:t>
      </w:r>
      <w:r>
        <w:rPr>
          <w:rFonts w:asciiTheme="majorHAnsi" w:hAnsiTheme="majorHAnsi"/>
          <w:szCs w:val="24"/>
        </w:rPr>
        <w:t xml:space="preserve">managing </w:t>
      </w:r>
      <w:r w:rsidR="00652C83" w:rsidRPr="00652C83">
        <w:rPr>
          <w:rFonts w:asciiTheme="majorHAnsi" w:hAnsiTheme="majorHAnsi"/>
          <w:szCs w:val="24"/>
        </w:rPr>
        <w:t>procurement or partnerships</w:t>
      </w:r>
      <w:r>
        <w:rPr>
          <w:rFonts w:asciiTheme="majorHAnsi" w:hAnsiTheme="majorHAnsi"/>
          <w:szCs w:val="24"/>
        </w:rPr>
        <w:t>.</w:t>
      </w:r>
    </w:p>
    <w:bookmarkEnd w:id="0"/>
    <w:p w14:paraId="135B2353" w14:textId="77777777" w:rsidR="00652C83" w:rsidRDefault="00652C83" w:rsidP="00652C83">
      <w:pPr>
        <w:spacing w:before="100" w:beforeAutospacing="1" w:after="100" w:afterAutospacing="1"/>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p w14:paraId="2A66F4EE"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4ACF16C4" w14:textId="77777777" w:rsidR="00652C83" w:rsidRPr="006C7322"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652C83" w14:paraId="15D8C37F" w14:textId="77777777" w:rsidTr="00FA1CC3">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5A941E9" w14:textId="77777777" w:rsidR="00652C83" w:rsidRPr="00161611" w:rsidRDefault="00652C83" w:rsidP="00FA1C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523FEA" w14:textId="77777777" w:rsidR="00652C83" w:rsidRPr="00161611" w:rsidRDefault="00652C83" w:rsidP="00FA1C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36ADDA7" w14:textId="77777777" w:rsidR="00652C83" w:rsidRPr="00161611" w:rsidRDefault="00652C83" w:rsidP="00FA1C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5C65437" w14:textId="77777777" w:rsidR="00652C83" w:rsidRPr="00161611" w:rsidRDefault="00652C83" w:rsidP="00FA1C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499A843" w14:textId="77777777" w:rsidR="00652C83" w:rsidRPr="00161611" w:rsidRDefault="00652C83" w:rsidP="00FA1CC3">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652C83" w14:paraId="58C9E4DE" w14:textId="77777777" w:rsidTr="00FA1CC3">
        <w:tc>
          <w:tcPr>
            <w:tcW w:w="987" w:type="dxa"/>
            <w:tcBorders>
              <w:top w:val="single" w:sz="4" w:space="0" w:color="auto"/>
              <w:left w:val="single" w:sz="4" w:space="0" w:color="auto"/>
              <w:bottom w:val="single" w:sz="4" w:space="0" w:color="auto"/>
              <w:right w:val="single" w:sz="4" w:space="0" w:color="auto"/>
            </w:tcBorders>
            <w:vAlign w:val="center"/>
            <w:hideMark/>
          </w:tcPr>
          <w:p w14:paraId="37D0989C" w14:textId="77777777" w:rsidR="00652C83" w:rsidRPr="00161611" w:rsidRDefault="00652C83" w:rsidP="00FA1CC3">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7B585C" w14:textId="77777777" w:rsidR="00652C83" w:rsidRPr="00161611" w:rsidRDefault="00652C83" w:rsidP="00FA1CC3">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9AA66" w14:textId="20EDF818" w:rsidR="00652C83" w:rsidRPr="00161611" w:rsidRDefault="00652C83" w:rsidP="00FA1CC3">
            <w:pPr>
              <w:spacing w:line="276" w:lineRule="auto"/>
              <w:jc w:val="center"/>
              <w:rPr>
                <w:rFonts w:asciiTheme="majorHAnsi" w:hAnsiTheme="majorHAnsi"/>
                <w:color w:val="auto"/>
              </w:rPr>
            </w:pPr>
            <w:r>
              <w:rPr>
                <w:rFonts w:asciiTheme="majorHAnsi" w:hAnsiTheme="majorHAnsi"/>
                <w:color w:val="auto"/>
              </w:rPr>
              <w:t>Jul 25</w:t>
            </w:r>
          </w:p>
        </w:tc>
        <w:tc>
          <w:tcPr>
            <w:tcW w:w="5104" w:type="dxa"/>
            <w:tcBorders>
              <w:top w:val="single" w:sz="4" w:space="0" w:color="auto"/>
              <w:left w:val="single" w:sz="4" w:space="0" w:color="auto"/>
              <w:bottom w:val="single" w:sz="4" w:space="0" w:color="auto"/>
              <w:right w:val="single" w:sz="4" w:space="0" w:color="auto"/>
            </w:tcBorders>
            <w:vAlign w:val="center"/>
          </w:tcPr>
          <w:p w14:paraId="1B0AD0E4" w14:textId="77777777" w:rsidR="00652C83" w:rsidRPr="00161611" w:rsidRDefault="00652C83" w:rsidP="00FA1CC3">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FC7966" w14:textId="77777777" w:rsidR="00652C83" w:rsidRPr="00161611" w:rsidRDefault="00652C83" w:rsidP="00FA1CC3">
            <w:pPr>
              <w:spacing w:line="276" w:lineRule="auto"/>
              <w:jc w:val="center"/>
              <w:rPr>
                <w:rFonts w:asciiTheme="majorHAnsi" w:hAnsiTheme="majorHAnsi"/>
                <w:color w:val="auto"/>
              </w:rPr>
            </w:pPr>
            <w:r w:rsidRPr="00161611">
              <w:rPr>
                <w:rFonts w:asciiTheme="majorHAnsi" w:hAnsiTheme="majorHAnsi"/>
                <w:color w:val="auto"/>
              </w:rPr>
              <w:t>Annually</w:t>
            </w:r>
          </w:p>
        </w:tc>
      </w:tr>
      <w:tr w:rsidR="00652C83" w14:paraId="06BF446D" w14:textId="77777777" w:rsidTr="00FA1CC3">
        <w:tc>
          <w:tcPr>
            <w:tcW w:w="987" w:type="dxa"/>
            <w:tcBorders>
              <w:top w:val="single" w:sz="4" w:space="0" w:color="auto"/>
              <w:left w:val="single" w:sz="4" w:space="0" w:color="auto"/>
              <w:bottom w:val="single" w:sz="4" w:space="0" w:color="auto"/>
              <w:right w:val="single" w:sz="4" w:space="0" w:color="auto"/>
            </w:tcBorders>
            <w:vAlign w:val="center"/>
          </w:tcPr>
          <w:p w14:paraId="545DF5EF" w14:textId="77777777" w:rsidR="00652C83" w:rsidRPr="0076024C" w:rsidRDefault="00652C83" w:rsidP="00FA1CC3">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3B0B122" w14:textId="77777777" w:rsidR="00652C83" w:rsidRPr="0076024C" w:rsidRDefault="00652C83" w:rsidP="00FA1CC3">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1C8840FE" w14:textId="77777777" w:rsidR="00652C83" w:rsidRPr="0076024C" w:rsidRDefault="00652C83" w:rsidP="00FA1CC3">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232095F" w14:textId="77777777" w:rsidR="00652C83" w:rsidRPr="0076024C" w:rsidRDefault="00652C83" w:rsidP="00FA1CC3">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449E44B9" w14:textId="77777777" w:rsidR="00652C83" w:rsidRPr="00EE644F" w:rsidRDefault="00652C83" w:rsidP="00FA1CC3">
            <w:pPr>
              <w:spacing w:line="276" w:lineRule="auto"/>
              <w:jc w:val="center"/>
              <w:rPr>
                <w:rFonts w:ascii="Corbel Light" w:hAnsi="Corbel Light"/>
                <w:color w:val="auto"/>
              </w:rPr>
            </w:pPr>
          </w:p>
        </w:tc>
      </w:tr>
    </w:tbl>
    <w:p w14:paraId="72B0CD8E" w14:textId="77777777" w:rsidR="00652C83" w:rsidRDefault="00652C83" w:rsidP="00652C8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6D005B6F" w14:textId="683E558D" w:rsidR="00FC7C14" w:rsidRDefault="00FC7C14" w:rsidP="00652C8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Regulatory Guidance</w:t>
      </w:r>
    </w:p>
    <w:p w14:paraId="46BBB53A" w14:textId="6259731B" w:rsidR="003A0934" w:rsidRPr="003A0934" w:rsidRDefault="003A0934" w:rsidP="00FC7C14">
      <w:pPr>
        <w:pStyle w:val="Heading1"/>
        <w:shd w:val="clear" w:color="auto" w:fill="FFFFFF"/>
        <w:spacing w:line="276" w:lineRule="auto"/>
        <w:rPr>
          <w:rFonts w:asciiTheme="majorHAnsi" w:hAnsiTheme="majorHAnsi"/>
          <w:b w:val="0"/>
          <w:bCs w:val="0"/>
          <w:sz w:val="24"/>
          <w:szCs w:val="24"/>
        </w:rPr>
      </w:pPr>
      <w:r w:rsidRPr="003A0934">
        <w:rPr>
          <w:rFonts w:asciiTheme="majorHAnsi" w:hAnsiTheme="majorHAnsi"/>
          <w:b w:val="0"/>
          <w:bCs w:val="0"/>
          <w:sz w:val="24"/>
          <w:szCs w:val="24"/>
        </w:rPr>
        <w:t xml:space="preserve">Home Office - </w:t>
      </w:r>
      <w:hyperlink r:id="rId11" w:history="1">
        <w:r w:rsidRPr="003A0934">
          <w:rPr>
            <w:rStyle w:val="Hyperlink"/>
            <w:rFonts w:asciiTheme="majorHAnsi" w:hAnsiTheme="majorHAnsi"/>
            <w:b w:val="0"/>
            <w:bCs w:val="0"/>
            <w:sz w:val="24"/>
            <w:szCs w:val="24"/>
          </w:rPr>
          <w:t>International reporting template</w:t>
        </w:r>
      </w:hyperlink>
      <w:r w:rsidRPr="003A0934">
        <w:rPr>
          <w:rFonts w:asciiTheme="majorHAnsi" w:hAnsiTheme="majorHAnsi"/>
          <w:b w:val="0"/>
          <w:bCs w:val="0"/>
          <w:sz w:val="24"/>
          <w:szCs w:val="24"/>
        </w:rPr>
        <w:t xml:space="preserve"> </w:t>
      </w:r>
      <w:r>
        <w:rPr>
          <w:rFonts w:asciiTheme="majorHAnsi" w:hAnsiTheme="majorHAnsi"/>
          <w:b w:val="0"/>
          <w:bCs w:val="0"/>
          <w:sz w:val="24"/>
          <w:szCs w:val="24"/>
        </w:rPr>
        <w:t>(</w:t>
      </w:r>
      <w:r w:rsidRPr="003A0934">
        <w:rPr>
          <w:rFonts w:asciiTheme="majorHAnsi" w:hAnsiTheme="majorHAnsi"/>
          <w:b w:val="0"/>
          <w:bCs w:val="0"/>
          <w:sz w:val="24"/>
          <w:szCs w:val="24"/>
        </w:rPr>
        <w:t>modern slavery, forced and child labour</w:t>
      </w:r>
      <w:r>
        <w:rPr>
          <w:rFonts w:asciiTheme="majorHAnsi" w:hAnsiTheme="majorHAnsi"/>
          <w:b w:val="0"/>
          <w:bCs w:val="0"/>
          <w:sz w:val="24"/>
          <w:szCs w:val="24"/>
        </w:rPr>
        <w:t>). Jul 25</w:t>
      </w:r>
    </w:p>
    <w:p w14:paraId="1B4253C7" w14:textId="597DB5FE" w:rsidR="00FC7C14" w:rsidRDefault="00FC7C14" w:rsidP="00FC7C14">
      <w:pPr>
        <w:pStyle w:val="Heading1"/>
        <w:shd w:val="clear" w:color="auto" w:fill="FFFFFF"/>
        <w:spacing w:line="276" w:lineRule="auto"/>
        <w:rPr>
          <w:rFonts w:asciiTheme="majorHAnsi" w:hAnsiTheme="majorHAnsi"/>
          <w:b w:val="0"/>
          <w:bCs w:val="0"/>
          <w:sz w:val="24"/>
          <w:szCs w:val="24"/>
        </w:rPr>
      </w:pPr>
      <w:hyperlink r:id="rId12" w:history="1">
        <w:r w:rsidRPr="00FC7C14">
          <w:rPr>
            <w:rStyle w:val="Hyperlink"/>
            <w:rFonts w:asciiTheme="majorHAnsi" w:hAnsiTheme="majorHAnsi"/>
            <w:b w:val="0"/>
            <w:bCs w:val="0"/>
            <w:sz w:val="24"/>
            <w:szCs w:val="24"/>
          </w:rPr>
          <w:t>Gov.UK - Modern Slavery</w:t>
        </w:r>
      </w:hyperlink>
      <w:r>
        <w:rPr>
          <w:rFonts w:asciiTheme="majorHAnsi" w:hAnsiTheme="majorHAnsi"/>
          <w:b w:val="0"/>
          <w:bCs w:val="0"/>
          <w:sz w:val="24"/>
          <w:szCs w:val="24"/>
        </w:rPr>
        <w:t xml:space="preserve">. </w:t>
      </w:r>
      <w:r w:rsidRPr="00FC7C14">
        <w:rPr>
          <w:rFonts w:asciiTheme="majorHAnsi" w:hAnsiTheme="majorHAnsi"/>
          <w:b w:val="0"/>
          <w:bCs w:val="0"/>
          <w:sz w:val="24"/>
          <w:szCs w:val="24"/>
        </w:rPr>
        <w:t>Brings together documents and promotional material related to the government’s work to end modern slavery.</w:t>
      </w:r>
    </w:p>
    <w:p w14:paraId="4DFB99B6" w14:textId="64C1F689" w:rsidR="00FC7C14" w:rsidRDefault="00FC7C14" w:rsidP="00FC7C14">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 xml:space="preserve">Gov.UK - </w:t>
      </w:r>
      <w:hyperlink r:id="rId13" w:history="1">
        <w:r w:rsidRPr="00FC7C14">
          <w:rPr>
            <w:rStyle w:val="Hyperlink"/>
            <w:rFonts w:asciiTheme="majorHAnsi" w:hAnsiTheme="majorHAnsi"/>
            <w:b w:val="0"/>
            <w:bCs w:val="0"/>
            <w:sz w:val="24"/>
            <w:szCs w:val="24"/>
          </w:rPr>
          <w:t>Find out how you report labour exploitation</w:t>
        </w:r>
      </w:hyperlink>
      <w:r w:rsidRPr="00FC7C14">
        <w:rPr>
          <w:rFonts w:asciiTheme="majorHAnsi" w:hAnsiTheme="majorHAnsi"/>
          <w:b w:val="0"/>
          <w:bCs w:val="0"/>
          <w:sz w:val="24"/>
          <w:szCs w:val="24"/>
        </w:rPr>
        <w:t>.</w:t>
      </w:r>
    </w:p>
    <w:p w14:paraId="3B668C82" w14:textId="51C30FF9" w:rsidR="007D7703" w:rsidRPr="007D7703" w:rsidRDefault="007D7703" w:rsidP="00FC7C14">
      <w:pPr>
        <w:pStyle w:val="Heading1"/>
        <w:shd w:val="clear" w:color="auto" w:fill="FFFFFF"/>
        <w:spacing w:line="276" w:lineRule="auto"/>
        <w:rPr>
          <w:rFonts w:asciiTheme="majorHAnsi" w:hAnsiTheme="majorHAnsi"/>
          <w:b w:val="0"/>
          <w:bCs w:val="0"/>
          <w:sz w:val="24"/>
          <w:szCs w:val="24"/>
        </w:rPr>
      </w:pPr>
      <w:r w:rsidRPr="007D7703">
        <w:rPr>
          <w:rFonts w:asciiTheme="majorHAnsi" w:hAnsiTheme="majorHAnsi"/>
          <w:b w:val="0"/>
          <w:bCs w:val="0"/>
          <w:sz w:val="24"/>
          <w:szCs w:val="24"/>
        </w:rPr>
        <w:t>Joint Committee on Human Rights</w:t>
      </w:r>
      <w:r>
        <w:rPr>
          <w:rFonts w:asciiTheme="majorHAnsi" w:hAnsiTheme="majorHAnsi"/>
          <w:b w:val="0"/>
          <w:bCs w:val="0"/>
          <w:sz w:val="24"/>
          <w:szCs w:val="24"/>
        </w:rPr>
        <w:t xml:space="preserve"> - </w:t>
      </w:r>
      <w:hyperlink r:id="rId14" w:history="1">
        <w:r w:rsidRPr="007D7703">
          <w:rPr>
            <w:rStyle w:val="Hyperlink"/>
            <w:rFonts w:asciiTheme="majorHAnsi" w:hAnsiTheme="majorHAnsi"/>
            <w:b w:val="0"/>
            <w:bCs w:val="0"/>
            <w:sz w:val="24"/>
            <w:szCs w:val="24"/>
          </w:rPr>
          <w:t>Forced Labour in UK Supply Chains</w:t>
        </w:r>
      </w:hyperlink>
      <w:r>
        <w:rPr>
          <w:rFonts w:asciiTheme="majorHAnsi" w:hAnsiTheme="majorHAnsi"/>
          <w:b w:val="0"/>
          <w:bCs w:val="0"/>
          <w:sz w:val="24"/>
          <w:szCs w:val="24"/>
        </w:rPr>
        <w:t xml:space="preserve"> (Jul 2025).</w:t>
      </w:r>
    </w:p>
    <w:p w14:paraId="0017CCD5" w14:textId="640C4936" w:rsidR="00652C83" w:rsidRDefault="00652C83" w:rsidP="00652C8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 xml:space="preserve">Annex A - </w:t>
      </w:r>
      <w:r w:rsidRPr="00652C83">
        <w:rPr>
          <w:rFonts w:ascii="Century Gothic" w:hAnsi="Century Gothic"/>
          <w:color w:val="1F4E79" w:themeColor="accent5" w:themeShade="80"/>
          <w:spacing w:val="-3"/>
          <w:kern w:val="28"/>
          <w:sz w:val="32"/>
          <w:szCs w:val="32"/>
          <w:lang w:eastAsia="en-US"/>
        </w:rPr>
        <w:t>Supplier Checklist</w:t>
      </w:r>
    </w:p>
    <w:p w14:paraId="433F86B3" w14:textId="77777777" w:rsidR="00652C83" w:rsidRPr="00652C83" w:rsidRDefault="00652C83" w:rsidP="00652C8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58"/>
        <w:gridCol w:w="3785"/>
      </w:tblGrid>
      <w:tr w:rsidR="00652C83" w:rsidRPr="00652C83" w14:paraId="20151DAE" w14:textId="77777777" w:rsidTr="00652C83">
        <w:trPr>
          <w:tblCellSpacing w:w="15" w:type="dxa"/>
        </w:trPr>
        <w:tc>
          <w:tcPr>
            <w:tcW w:w="0" w:type="auto"/>
            <w:vAlign w:val="center"/>
            <w:hideMark/>
          </w:tcPr>
          <w:p w14:paraId="39D499B1" w14:textId="631C11C0"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lastRenderedPageBreak/>
              <w:t>C</w:t>
            </w:r>
            <w:r w:rsidRPr="00652C83">
              <w:rPr>
                <w:rFonts w:asciiTheme="majorHAnsi" w:hAnsiTheme="majorHAnsi"/>
                <w:b w:val="0"/>
                <w:bCs w:val="0"/>
                <w:sz w:val="24"/>
                <w:szCs w:val="24"/>
              </w:rPr>
              <w:t>onfirms compliance with the Modern Slavery Act 2015</w:t>
            </w:r>
          </w:p>
        </w:tc>
        <w:tc>
          <w:tcPr>
            <w:tcW w:w="3740" w:type="dxa"/>
            <w:vAlign w:val="center"/>
            <w:hideMark/>
          </w:tcPr>
          <w:p w14:paraId="2C18E661"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162C5A56" w14:textId="77777777" w:rsidTr="00652C83">
        <w:trPr>
          <w:tblCellSpacing w:w="15" w:type="dxa"/>
        </w:trPr>
        <w:tc>
          <w:tcPr>
            <w:tcW w:w="0" w:type="auto"/>
            <w:vAlign w:val="center"/>
            <w:hideMark/>
          </w:tcPr>
          <w:p w14:paraId="65206D5B" w14:textId="0B4FF6F4"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H</w:t>
            </w:r>
            <w:r w:rsidRPr="00652C83">
              <w:rPr>
                <w:rFonts w:asciiTheme="majorHAnsi" w:hAnsiTheme="majorHAnsi"/>
                <w:b w:val="0"/>
                <w:bCs w:val="0"/>
                <w:sz w:val="24"/>
                <w:szCs w:val="24"/>
              </w:rPr>
              <w:t>as a published Modern Slavery Statement (if turnover &gt; £36m)</w:t>
            </w:r>
          </w:p>
        </w:tc>
        <w:tc>
          <w:tcPr>
            <w:tcW w:w="3740" w:type="dxa"/>
            <w:vAlign w:val="center"/>
            <w:hideMark/>
          </w:tcPr>
          <w:p w14:paraId="28103166"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426D8464" w14:textId="77777777" w:rsidTr="00652C83">
        <w:trPr>
          <w:tblCellSpacing w:w="15" w:type="dxa"/>
        </w:trPr>
        <w:tc>
          <w:tcPr>
            <w:tcW w:w="0" w:type="auto"/>
            <w:vAlign w:val="center"/>
            <w:hideMark/>
          </w:tcPr>
          <w:p w14:paraId="3E925382" w14:textId="3A500EB5"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H</w:t>
            </w:r>
            <w:r w:rsidRPr="00652C83">
              <w:rPr>
                <w:rFonts w:asciiTheme="majorHAnsi" w:hAnsiTheme="majorHAnsi"/>
                <w:b w:val="0"/>
                <w:bCs w:val="0"/>
                <w:sz w:val="24"/>
                <w:szCs w:val="24"/>
              </w:rPr>
              <w:t>as a Modern Slavery or Human Rights Policy</w:t>
            </w:r>
          </w:p>
        </w:tc>
        <w:tc>
          <w:tcPr>
            <w:tcW w:w="3740" w:type="dxa"/>
            <w:vAlign w:val="center"/>
            <w:hideMark/>
          </w:tcPr>
          <w:p w14:paraId="0E9A79E5"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2D37F12B" w14:textId="77777777" w:rsidTr="00652C83">
        <w:trPr>
          <w:tblCellSpacing w:w="15" w:type="dxa"/>
        </w:trPr>
        <w:tc>
          <w:tcPr>
            <w:tcW w:w="0" w:type="auto"/>
            <w:vAlign w:val="center"/>
            <w:hideMark/>
          </w:tcPr>
          <w:p w14:paraId="7E7CDA0C" w14:textId="62D1F4D0"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I</w:t>
            </w:r>
            <w:r w:rsidRPr="00652C83">
              <w:rPr>
                <w:rFonts w:asciiTheme="majorHAnsi" w:hAnsiTheme="majorHAnsi"/>
                <w:b w:val="0"/>
                <w:bCs w:val="0"/>
                <w:sz w:val="24"/>
                <w:szCs w:val="24"/>
              </w:rPr>
              <w:t>ncludes anti-slavery clauses in their own contracts</w:t>
            </w:r>
          </w:p>
        </w:tc>
        <w:tc>
          <w:tcPr>
            <w:tcW w:w="3740" w:type="dxa"/>
            <w:vAlign w:val="center"/>
            <w:hideMark/>
          </w:tcPr>
          <w:p w14:paraId="16C609E1"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6ED7C184" w14:textId="77777777" w:rsidTr="00652C83">
        <w:trPr>
          <w:tblCellSpacing w:w="15" w:type="dxa"/>
        </w:trPr>
        <w:tc>
          <w:tcPr>
            <w:tcW w:w="0" w:type="auto"/>
            <w:vAlign w:val="center"/>
            <w:hideMark/>
          </w:tcPr>
          <w:p w14:paraId="562BD6D0" w14:textId="55953D18"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C</w:t>
            </w:r>
            <w:r w:rsidRPr="00652C83">
              <w:rPr>
                <w:rFonts w:asciiTheme="majorHAnsi" w:hAnsiTheme="majorHAnsi"/>
                <w:b w:val="0"/>
                <w:bCs w:val="0"/>
                <w:sz w:val="24"/>
                <w:szCs w:val="24"/>
              </w:rPr>
              <w:t>onducts due diligence on their own supply chain</w:t>
            </w:r>
          </w:p>
        </w:tc>
        <w:tc>
          <w:tcPr>
            <w:tcW w:w="3740" w:type="dxa"/>
            <w:vAlign w:val="center"/>
            <w:hideMark/>
          </w:tcPr>
          <w:p w14:paraId="6ADCBB62"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042A27EE" w14:textId="77777777" w:rsidTr="00652C83">
        <w:trPr>
          <w:tblCellSpacing w:w="15" w:type="dxa"/>
        </w:trPr>
        <w:tc>
          <w:tcPr>
            <w:tcW w:w="0" w:type="auto"/>
            <w:vAlign w:val="center"/>
            <w:hideMark/>
          </w:tcPr>
          <w:p w14:paraId="6627DEC9" w14:textId="789A556A"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D</w:t>
            </w:r>
            <w:r w:rsidRPr="00652C83">
              <w:rPr>
                <w:rFonts w:asciiTheme="majorHAnsi" w:hAnsiTheme="majorHAnsi"/>
                <w:b w:val="0"/>
                <w:bCs w:val="0"/>
                <w:sz w:val="24"/>
                <w:szCs w:val="24"/>
              </w:rPr>
              <w:t>oes not charge recruitment fees to workers</w:t>
            </w:r>
          </w:p>
        </w:tc>
        <w:tc>
          <w:tcPr>
            <w:tcW w:w="3740" w:type="dxa"/>
            <w:vAlign w:val="center"/>
            <w:hideMark/>
          </w:tcPr>
          <w:p w14:paraId="229AAC59"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10E26789" w14:textId="77777777" w:rsidTr="00652C83">
        <w:trPr>
          <w:tblCellSpacing w:w="15" w:type="dxa"/>
        </w:trPr>
        <w:tc>
          <w:tcPr>
            <w:tcW w:w="0" w:type="auto"/>
            <w:vAlign w:val="center"/>
            <w:hideMark/>
          </w:tcPr>
          <w:p w14:paraId="604A9A65" w14:textId="5192DDFD"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P</w:t>
            </w:r>
            <w:r w:rsidRPr="00652C83">
              <w:rPr>
                <w:rFonts w:asciiTheme="majorHAnsi" w:hAnsiTheme="majorHAnsi"/>
                <w:b w:val="0"/>
                <w:bCs w:val="0"/>
                <w:sz w:val="24"/>
                <w:szCs w:val="24"/>
              </w:rPr>
              <w:t>rovides fair wages and safe working conditions</w:t>
            </w:r>
          </w:p>
        </w:tc>
        <w:tc>
          <w:tcPr>
            <w:tcW w:w="3740" w:type="dxa"/>
            <w:vAlign w:val="center"/>
            <w:hideMark/>
          </w:tcPr>
          <w:p w14:paraId="2911F2BA"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7993DC2C" w14:textId="77777777" w:rsidTr="00652C83">
        <w:trPr>
          <w:tblCellSpacing w:w="15" w:type="dxa"/>
        </w:trPr>
        <w:tc>
          <w:tcPr>
            <w:tcW w:w="0" w:type="auto"/>
            <w:vAlign w:val="center"/>
            <w:hideMark/>
          </w:tcPr>
          <w:p w14:paraId="58AAAF9C" w14:textId="54D3FF1C"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H</w:t>
            </w:r>
            <w:r w:rsidRPr="00652C83">
              <w:rPr>
                <w:rFonts w:asciiTheme="majorHAnsi" w:hAnsiTheme="majorHAnsi"/>
                <w:b w:val="0"/>
                <w:bCs w:val="0"/>
                <w:sz w:val="24"/>
                <w:szCs w:val="24"/>
              </w:rPr>
              <w:t>as a whistleblowing or grievance mechanism</w:t>
            </w:r>
          </w:p>
        </w:tc>
        <w:tc>
          <w:tcPr>
            <w:tcW w:w="3740" w:type="dxa"/>
            <w:vAlign w:val="center"/>
            <w:hideMark/>
          </w:tcPr>
          <w:p w14:paraId="271FE065"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2664B0F7" w14:textId="77777777" w:rsidTr="00652C83">
        <w:trPr>
          <w:tblCellSpacing w:w="15" w:type="dxa"/>
        </w:trPr>
        <w:tc>
          <w:tcPr>
            <w:tcW w:w="0" w:type="auto"/>
            <w:vAlign w:val="center"/>
            <w:hideMark/>
          </w:tcPr>
          <w:p w14:paraId="38728A42" w14:textId="65774B90"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A</w:t>
            </w:r>
            <w:r w:rsidRPr="00652C83">
              <w:rPr>
                <w:rFonts w:asciiTheme="majorHAnsi" w:hAnsiTheme="majorHAnsi"/>
                <w:b w:val="0"/>
                <w:bCs w:val="0"/>
                <w:sz w:val="24"/>
                <w:szCs w:val="24"/>
              </w:rPr>
              <w:t>grees to report any suspected modern slavery incidents</w:t>
            </w:r>
          </w:p>
        </w:tc>
        <w:tc>
          <w:tcPr>
            <w:tcW w:w="3740" w:type="dxa"/>
            <w:vAlign w:val="center"/>
            <w:hideMark/>
          </w:tcPr>
          <w:p w14:paraId="1D2ECCA3"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r w:rsidR="00652C83" w:rsidRPr="00652C83" w14:paraId="5A186BFC" w14:textId="77777777" w:rsidTr="00652C83">
        <w:trPr>
          <w:tblCellSpacing w:w="15" w:type="dxa"/>
        </w:trPr>
        <w:tc>
          <w:tcPr>
            <w:tcW w:w="0" w:type="auto"/>
            <w:vAlign w:val="center"/>
            <w:hideMark/>
          </w:tcPr>
          <w:p w14:paraId="7FE5AEC5" w14:textId="3BC64330" w:rsidR="00652C83" w:rsidRPr="00652C83" w:rsidRDefault="00652C83" w:rsidP="00652C83">
            <w:pPr>
              <w:pStyle w:val="Heading1"/>
              <w:shd w:val="clear" w:color="auto" w:fill="FFFFFF"/>
              <w:spacing w:line="276" w:lineRule="auto"/>
              <w:rPr>
                <w:rFonts w:asciiTheme="majorHAnsi" w:hAnsiTheme="majorHAnsi"/>
                <w:b w:val="0"/>
                <w:bCs w:val="0"/>
                <w:sz w:val="24"/>
                <w:szCs w:val="24"/>
              </w:rPr>
            </w:pPr>
            <w:r>
              <w:rPr>
                <w:rFonts w:asciiTheme="majorHAnsi" w:hAnsiTheme="majorHAnsi"/>
                <w:b w:val="0"/>
                <w:bCs w:val="0"/>
                <w:sz w:val="24"/>
                <w:szCs w:val="24"/>
              </w:rPr>
              <w:t>A</w:t>
            </w:r>
            <w:r w:rsidRPr="00652C83">
              <w:rPr>
                <w:rFonts w:asciiTheme="majorHAnsi" w:hAnsiTheme="majorHAnsi"/>
                <w:b w:val="0"/>
                <w:bCs w:val="0"/>
                <w:sz w:val="24"/>
                <w:szCs w:val="24"/>
              </w:rPr>
              <w:t>grees to cooperate with audits or spot checks</w:t>
            </w:r>
          </w:p>
        </w:tc>
        <w:tc>
          <w:tcPr>
            <w:tcW w:w="3740" w:type="dxa"/>
            <w:vAlign w:val="center"/>
            <w:hideMark/>
          </w:tcPr>
          <w:p w14:paraId="296EC0DE" w14:textId="77777777" w:rsidR="00652C83" w:rsidRPr="00652C83" w:rsidRDefault="00652C83" w:rsidP="00652C83">
            <w:pPr>
              <w:pStyle w:val="Heading1"/>
              <w:shd w:val="clear" w:color="auto" w:fill="FFFFFF"/>
              <w:spacing w:line="276" w:lineRule="auto"/>
              <w:rPr>
                <w:rFonts w:asciiTheme="majorHAnsi" w:hAnsiTheme="majorHAnsi"/>
                <w:b w:val="0"/>
                <w:bCs w:val="0"/>
                <w:sz w:val="24"/>
                <w:szCs w:val="24"/>
              </w:rPr>
            </w:pPr>
          </w:p>
        </w:tc>
      </w:tr>
    </w:tbl>
    <w:p w14:paraId="179012F8" w14:textId="77777777" w:rsidR="00652C83" w:rsidRPr="00652C83" w:rsidRDefault="00652C83" w:rsidP="00652C83">
      <w:pPr>
        <w:pStyle w:val="Heading1"/>
        <w:shd w:val="clear" w:color="auto" w:fill="FFFFFF"/>
        <w:spacing w:before="0" w:beforeAutospacing="0" w:after="0" w:afterAutospacing="0" w:line="276" w:lineRule="auto"/>
        <w:rPr>
          <w:rFonts w:asciiTheme="majorHAnsi" w:hAnsiTheme="majorHAnsi"/>
          <w:b w:val="0"/>
          <w:bCs w:val="0"/>
          <w:sz w:val="24"/>
          <w:szCs w:val="24"/>
        </w:rPr>
      </w:pPr>
    </w:p>
    <w:p w14:paraId="7FA657E0" w14:textId="6355E2CE" w:rsidR="00FC7C14" w:rsidRDefault="00FC7C14" w:rsidP="00652C8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3" w:name="_Hlk133738093"/>
      <w:r>
        <w:rPr>
          <w:rFonts w:ascii="Century Gothic" w:hAnsi="Century Gothic"/>
          <w:color w:val="1F4E79" w:themeColor="accent5" w:themeShade="80"/>
          <w:spacing w:val="-3"/>
          <w:kern w:val="28"/>
          <w:sz w:val="32"/>
          <w:szCs w:val="32"/>
          <w:lang w:eastAsia="en-US"/>
        </w:rPr>
        <w:t>Annex B – Labour Exploitation</w:t>
      </w:r>
      <w:r w:rsidR="00F24F1E">
        <w:rPr>
          <w:rFonts w:ascii="Century Gothic" w:hAnsi="Century Gothic"/>
          <w:color w:val="1F4E79" w:themeColor="accent5" w:themeShade="80"/>
          <w:spacing w:val="-3"/>
          <w:kern w:val="28"/>
          <w:sz w:val="32"/>
          <w:szCs w:val="32"/>
          <w:lang w:eastAsia="en-US"/>
        </w:rPr>
        <w:t xml:space="preserve"> &amp; Slavery</w:t>
      </w:r>
    </w:p>
    <w:p w14:paraId="28B590A8" w14:textId="623AA3CC" w:rsidR="00FC7C14" w:rsidRPr="00FC7C14" w:rsidRDefault="00FC7C14" w:rsidP="00FC7C14">
      <w:pPr>
        <w:pStyle w:val="Heading1"/>
        <w:spacing w:after="0" w:line="276" w:lineRule="auto"/>
        <w:rPr>
          <w:rFonts w:asciiTheme="majorHAnsi" w:hAnsiTheme="majorHAnsi"/>
          <w:b w:val="0"/>
          <w:bCs w:val="0"/>
          <w:color w:val="auto"/>
          <w:spacing w:val="-3"/>
          <w:sz w:val="24"/>
          <w:szCs w:val="24"/>
        </w:rPr>
      </w:pPr>
      <w:r w:rsidRPr="00FC7C14">
        <w:rPr>
          <w:rFonts w:asciiTheme="majorHAnsi" w:hAnsiTheme="majorHAnsi"/>
          <w:color w:val="1F4E79" w:themeColor="accent5" w:themeShade="80"/>
          <w:spacing w:val="-3"/>
          <w:sz w:val="24"/>
          <w:szCs w:val="24"/>
        </w:rPr>
        <w:t>What is labour exploitation?</w:t>
      </w:r>
      <w:r w:rsidRPr="00FC7C14">
        <w:rPr>
          <w:rFonts w:asciiTheme="majorHAnsi" w:hAnsiTheme="majorHAnsi"/>
          <w:b w:val="0"/>
          <w:bCs w:val="0"/>
          <w:color w:val="1F4E79" w:themeColor="accent5" w:themeShade="80"/>
          <w:spacing w:val="-3"/>
          <w:sz w:val="24"/>
          <w:szCs w:val="24"/>
        </w:rPr>
        <w:t xml:space="preserve">  </w:t>
      </w:r>
      <w:r w:rsidRPr="00FC7C14">
        <w:rPr>
          <w:rFonts w:asciiTheme="majorHAnsi" w:hAnsiTheme="majorHAnsi"/>
          <w:b w:val="0"/>
          <w:bCs w:val="0"/>
          <w:color w:val="auto"/>
          <w:spacing w:val="-3"/>
          <w:sz w:val="24"/>
          <w:szCs w:val="24"/>
        </w:rPr>
        <w:t>We define labour exploitation as “the abuse of people in the workplace for profit”.</w:t>
      </w:r>
      <w:r>
        <w:rPr>
          <w:rFonts w:asciiTheme="majorHAnsi" w:hAnsiTheme="majorHAnsi"/>
          <w:b w:val="0"/>
          <w:bCs w:val="0"/>
          <w:color w:val="auto"/>
          <w:spacing w:val="-3"/>
          <w:sz w:val="24"/>
          <w:szCs w:val="24"/>
        </w:rPr>
        <w:t xml:space="preserve"> </w:t>
      </w:r>
      <w:r w:rsidRPr="00FC7C14">
        <w:rPr>
          <w:rFonts w:asciiTheme="majorHAnsi" w:hAnsiTheme="majorHAnsi"/>
          <w:b w:val="0"/>
          <w:bCs w:val="0"/>
          <w:color w:val="auto"/>
          <w:spacing w:val="-3"/>
          <w:sz w:val="24"/>
          <w:szCs w:val="24"/>
        </w:rPr>
        <w:t>Some examples of labour exploitation are when</w:t>
      </w:r>
      <w:r w:rsidR="002929CF">
        <w:rPr>
          <w:rFonts w:asciiTheme="majorHAnsi" w:hAnsiTheme="majorHAnsi"/>
          <w:b w:val="0"/>
          <w:bCs w:val="0"/>
          <w:color w:val="auto"/>
          <w:spacing w:val="-3"/>
          <w:sz w:val="24"/>
          <w:szCs w:val="24"/>
        </w:rPr>
        <w:t xml:space="preserve"> an employer</w:t>
      </w:r>
      <w:r w:rsidRPr="00FC7C14">
        <w:rPr>
          <w:rFonts w:asciiTheme="majorHAnsi" w:hAnsiTheme="majorHAnsi"/>
          <w:b w:val="0"/>
          <w:bCs w:val="0"/>
          <w:color w:val="auto"/>
          <w:spacing w:val="-3"/>
          <w:sz w:val="24"/>
          <w:szCs w:val="24"/>
        </w:rPr>
        <w:t>:</w:t>
      </w:r>
    </w:p>
    <w:p w14:paraId="587B3FCB" w14:textId="596457B1" w:rsidR="00FC7C14" w:rsidRPr="00FC7C14" w:rsidRDefault="002929CF" w:rsidP="00FC7C14">
      <w:pPr>
        <w:pStyle w:val="Heading1"/>
        <w:numPr>
          <w:ilvl w:val="0"/>
          <w:numId w:val="77"/>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Do</w:t>
      </w:r>
      <w:r w:rsidR="00FC7C14" w:rsidRPr="00FC7C14">
        <w:rPr>
          <w:rFonts w:asciiTheme="majorHAnsi" w:hAnsiTheme="majorHAnsi"/>
          <w:b w:val="0"/>
          <w:bCs w:val="0"/>
          <w:color w:val="auto"/>
          <w:spacing w:val="-3"/>
          <w:sz w:val="24"/>
          <w:szCs w:val="24"/>
        </w:rPr>
        <w:t>es not pay employees the correct hourly National Living Wage or National Minimum Wage rate for their age</w:t>
      </w:r>
    </w:p>
    <w:p w14:paraId="0B4B2285" w14:textId="044CDFB4" w:rsidR="00FC7C14" w:rsidRPr="00FC7C14" w:rsidRDefault="002929CF" w:rsidP="00FC7C14">
      <w:pPr>
        <w:pStyle w:val="Heading1"/>
        <w:numPr>
          <w:ilvl w:val="0"/>
          <w:numId w:val="77"/>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S</w:t>
      </w:r>
      <w:r w:rsidR="00FC7C14" w:rsidRPr="00FC7C14">
        <w:rPr>
          <w:rFonts w:asciiTheme="majorHAnsi" w:hAnsiTheme="majorHAnsi"/>
          <w:b w:val="0"/>
          <w:bCs w:val="0"/>
          <w:color w:val="auto"/>
          <w:spacing w:val="-3"/>
          <w:sz w:val="24"/>
          <w:szCs w:val="24"/>
        </w:rPr>
        <w:t>eeks to avoid paying basic employment costs such as national insurance contributions</w:t>
      </w:r>
    </w:p>
    <w:p w14:paraId="19096A50" w14:textId="77777777" w:rsidR="007B4B4E" w:rsidRDefault="00FC7C14" w:rsidP="00FC7C14">
      <w:pPr>
        <w:pStyle w:val="Heading1"/>
        <w:spacing w:after="0" w:line="276" w:lineRule="auto"/>
        <w:rPr>
          <w:rFonts w:asciiTheme="majorHAnsi" w:hAnsiTheme="majorHAnsi"/>
          <w:b w:val="0"/>
          <w:bCs w:val="0"/>
          <w:color w:val="auto"/>
          <w:spacing w:val="-3"/>
          <w:sz w:val="24"/>
          <w:szCs w:val="24"/>
        </w:rPr>
      </w:pPr>
      <w:r w:rsidRPr="00FC7C14">
        <w:rPr>
          <w:rFonts w:asciiTheme="majorHAnsi" w:hAnsiTheme="majorHAnsi"/>
          <w:b w:val="0"/>
          <w:bCs w:val="0"/>
          <w:color w:val="auto"/>
          <w:spacing w:val="-3"/>
          <w:sz w:val="24"/>
          <w:szCs w:val="24"/>
        </w:rPr>
        <w:t>Labour exploitation can be an element of the serious criminal offence of forced labour, which is a form of modern slavery.</w:t>
      </w:r>
      <w:r>
        <w:rPr>
          <w:rFonts w:asciiTheme="majorHAnsi" w:hAnsiTheme="majorHAnsi"/>
          <w:b w:val="0"/>
          <w:bCs w:val="0"/>
          <w:color w:val="auto"/>
          <w:spacing w:val="-3"/>
          <w:sz w:val="24"/>
          <w:szCs w:val="24"/>
        </w:rPr>
        <w:t xml:space="preserve">  </w:t>
      </w:r>
    </w:p>
    <w:p w14:paraId="5A3123C5" w14:textId="15C7E4E1" w:rsidR="00FC7C14" w:rsidRDefault="007B4B4E" w:rsidP="00FC7C14">
      <w:pPr>
        <w:pStyle w:val="Heading1"/>
        <w:spacing w:after="0" w:line="276" w:lineRule="auto"/>
        <w:rPr>
          <w:rFonts w:asciiTheme="majorHAnsi" w:hAnsiTheme="majorHAnsi"/>
          <w:b w:val="0"/>
          <w:bCs w:val="0"/>
          <w:color w:val="auto"/>
          <w:spacing w:val="-3"/>
          <w:sz w:val="24"/>
          <w:szCs w:val="24"/>
        </w:rPr>
      </w:pPr>
      <w:r w:rsidRPr="007B4B4E">
        <w:rPr>
          <w:rFonts w:asciiTheme="majorHAnsi" w:hAnsiTheme="majorHAnsi"/>
          <w:color w:val="1F4E79" w:themeColor="accent5" w:themeShade="80"/>
          <w:spacing w:val="-3"/>
          <w:sz w:val="24"/>
          <w:szCs w:val="24"/>
        </w:rPr>
        <w:t xml:space="preserve">What is </w:t>
      </w:r>
      <w:r>
        <w:rPr>
          <w:rFonts w:asciiTheme="majorHAnsi" w:hAnsiTheme="majorHAnsi"/>
          <w:color w:val="1F4E79" w:themeColor="accent5" w:themeShade="80"/>
          <w:spacing w:val="-3"/>
          <w:sz w:val="24"/>
          <w:szCs w:val="24"/>
        </w:rPr>
        <w:t>m</w:t>
      </w:r>
      <w:r w:rsidR="00FC7C14" w:rsidRPr="00FC7C14">
        <w:rPr>
          <w:rFonts w:asciiTheme="majorHAnsi" w:hAnsiTheme="majorHAnsi"/>
          <w:color w:val="1F4E79" w:themeColor="accent5" w:themeShade="80"/>
          <w:spacing w:val="-3"/>
          <w:sz w:val="24"/>
          <w:szCs w:val="24"/>
        </w:rPr>
        <w:t>odern slavery</w:t>
      </w:r>
      <w:r w:rsidRPr="007B4B4E">
        <w:rPr>
          <w:rFonts w:asciiTheme="majorHAnsi" w:hAnsiTheme="majorHAnsi"/>
          <w:color w:val="1F4E79" w:themeColor="accent5" w:themeShade="80"/>
          <w:spacing w:val="-3"/>
          <w:sz w:val="24"/>
          <w:szCs w:val="24"/>
        </w:rPr>
        <w:t>?</w:t>
      </w:r>
      <w:r w:rsidRPr="007B4B4E">
        <w:rPr>
          <w:rFonts w:asciiTheme="majorHAnsi" w:hAnsiTheme="majorHAnsi"/>
          <w:b w:val="0"/>
          <w:bCs w:val="0"/>
          <w:color w:val="1F4E79" w:themeColor="accent5" w:themeShade="80"/>
          <w:spacing w:val="-3"/>
          <w:sz w:val="24"/>
          <w:szCs w:val="24"/>
        </w:rPr>
        <w:t xml:space="preserve">  </w:t>
      </w:r>
      <w:r>
        <w:rPr>
          <w:rFonts w:asciiTheme="majorHAnsi" w:hAnsiTheme="majorHAnsi"/>
          <w:b w:val="0"/>
          <w:bCs w:val="0"/>
          <w:color w:val="auto"/>
          <w:spacing w:val="-3"/>
          <w:sz w:val="24"/>
          <w:szCs w:val="24"/>
        </w:rPr>
        <w:t xml:space="preserve">It </w:t>
      </w:r>
      <w:r w:rsidR="00FC7C14" w:rsidRPr="00FC7C14">
        <w:rPr>
          <w:rFonts w:asciiTheme="majorHAnsi" w:hAnsiTheme="majorHAnsi"/>
          <w:b w:val="0"/>
          <w:bCs w:val="0"/>
          <w:color w:val="auto"/>
          <w:spacing w:val="-3"/>
          <w:sz w:val="24"/>
          <w:szCs w:val="24"/>
        </w:rPr>
        <w:t>is defined by Anti-Slavery International as “when an individual is exploited by others, whether for personal or commercial gain”.</w:t>
      </w:r>
    </w:p>
    <w:p w14:paraId="36D6D61B" w14:textId="4A685986" w:rsidR="00FC7C14" w:rsidRPr="00FC7C14" w:rsidRDefault="00F24F1E" w:rsidP="00FC7C14">
      <w:pPr>
        <w:pStyle w:val="Heading1"/>
        <w:spacing w:after="0" w:line="276" w:lineRule="auto"/>
        <w:rPr>
          <w:rFonts w:asciiTheme="majorHAnsi" w:hAnsiTheme="majorHAnsi"/>
          <w:b w:val="0"/>
          <w:bCs w:val="0"/>
          <w:color w:val="auto"/>
          <w:spacing w:val="-3"/>
          <w:sz w:val="24"/>
          <w:szCs w:val="24"/>
        </w:rPr>
      </w:pPr>
      <w:r w:rsidRPr="00F24F1E">
        <w:rPr>
          <w:rFonts w:asciiTheme="majorHAnsi" w:hAnsiTheme="majorHAnsi"/>
          <w:color w:val="1F4E79" w:themeColor="accent5" w:themeShade="80"/>
          <w:spacing w:val="-3"/>
          <w:sz w:val="24"/>
          <w:szCs w:val="24"/>
        </w:rPr>
        <w:t>Checklist.</w:t>
      </w:r>
      <w:r>
        <w:rPr>
          <w:rFonts w:asciiTheme="majorHAnsi" w:hAnsiTheme="majorHAnsi"/>
          <w:b w:val="0"/>
          <w:bCs w:val="0"/>
          <w:color w:val="auto"/>
          <w:spacing w:val="-3"/>
          <w:sz w:val="24"/>
          <w:szCs w:val="24"/>
        </w:rPr>
        <w:t xml:space="preserve"> </w:t>
      </w:r>
      <w:r w:rsidR="00FC7C14" w:rsidRPr="00FC7C14">
        <w:rPr>
          <w:rFonts w:asciiTheme="majorHAnsi" w:hAnsiTheme="majorHAnsi"/>
          <w:b w:val="0"/>
          <w:bCs w:val="0"/>
          <w:color w:val="auto"/>
          <w:spacing w:val="-3"/>
          <w:sz w:val="24"/>
          <w:szCs w:val="24"/>
        </w:rPr>
        <w:t>These signs could indicate that someone is a victim of forced labour or modern slavery:</w:t>
      </w:r>
    </w:p>
    <w:p w14:paraId="6AE0A645" w14:textId="08ED84E4" w:rsidR="00FC7C14" w:rsidRPr="00FC7C14" w:rsidRDefault="002929CF"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S</w:t>
      </w:r>
      <w:r w:rsidR="00FC7C14" w:rsidRPr="00FC7C14">
        <w:rPr>
          <w:rFonts w:asciiTheme="majorHAnsi" w:hAnsiTheme="majorHAnsi"/>
          <w:b w:val="0"/>
          <w:bCs w:val="0"/>
          <w:color w:val="auto"/>
          <w:spacing w:val="-3"/>
          <w:sz w:val="24"/>
          <w:szCs w:val="24"/>
        </w:rPr>
        <w:t>igns of physical abuse, such as cuts, bruises, or obvious malnourishment</w:t>
      </w:r>
      <w:r>
        <w:rPr>
          <w:rFonts w:asciiTheme="majorHAnsi" w:hAnsiTheme="majorHAnsi"/>
          <w:b w:val="0"/>
          <w:bCs w:val="0"/>
          <w:color w:val="auto"/>
          <w:spacing w:val="-3"/>
          <w:sz w:val="24"/>
          <w:szCs w:val="24"/>
        </w:rPr>
        <w:t>.</w:t>
      </w:r>
    </w:p>
    <w:p w14:paraId="47579B74" w14:textId="4B3A1288" w:rsidR="00FC7C14" w:rsidRPr="00FC7C14" w:rsidRDefault="002929CF"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S</w:t>
      </w:r>
      <w:r w:rsidR="00FC7C14" w:rsidRPr="00FC7C14">
        <w:rPr>
          <w:rFonts w:asciiTheme="majorHAnsi" w:hAnsiTheme="majorHAnsi"/>
          <w:b w:val="0"/>
          <w:bCs w:val="0"/>
          <w:color w:val="auto"/>
          <w:spacing w:val="-3"/>
          <w:sz w:val="24"/>
          <w:szCs w:val="24"/>
        </w:rPr>
        <w:t>igns of psychological abuse, such as appearing frightened, withdrawn or confused</w:t>
      </w:r>
      <w:r>
        <w:rPr>
          <w:rFonts w:asciiTheme="majorHAnsi" w:hAnsiTheme="majorHAnsi"/>
          <w:b w:val="0"/>
          <w:bCs w:val="0"/>
          <w:color w:val="auto"/>
          <w:spacing w:val="-3"/>
          <w:sz w:val="24"/>
          <w:szCs w:val="24"/>
        </w:rPr>
        <w:t>.</w:t>
      </w:r>
    </w:p>
    <w:p w14:paraId="06F38AAF" w14:textId="41CCFF12" w:rsidR="00FC7C14" w:rsidRPr="00FC7C14" w:rsidRDefault="002929CF"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A</w:t>
      </w:r>
      <w:r w:rsidR="00FC7C14" w:rsidRPr="00FC7C14">
        <w:rPr>
          <w:rFonts w:asciiTheme="majorHAnsi" w:hAnsiTheme="majorHAnsi"/>
          <w:b w:val="0"/>
          <w:bCs w:val="0"/>
          <w:color w:val="auto"/>
          <w:spacing w:val="-3"/>
          <w:sz w:val="24"/>
          <w:szCs w:val="24"/>
        </w:rPr>
        <w:t xml:space="preserve">ppearing to not be free to move on their </w:t>
      </w:r>
      <w:proofErr w:type="gramStart"/>
      <w:r w:rsidR="00FC7C14" w:rsidRPr="00FC7C14">
        <w:rPr>
          <w:rFonts w:asciiTheme="majorHAnsi" w:hAnsiTheme="majorHAnsi"/>
          <w:b w:val="0"/>
          <w:bCs w:val="0"/>
          <w:color w:val="auto"/>
          <w:spacing w:val="-3"/>
          <w:sz w:val="24"/>
          <w:szCs w:val="24"/>
        </w:rPr>
        <w:t>own, or</w:t>
      </w:r>
      <w:proofErr w:type="gramEnd"/>
      <w:r w:rsidR="00FC7C14" w:rsidRPr="00FC7C14">
        <w:rPr>
          <w:rFonts w:asciiTheme="majorHAnsi" w:hAnsiTheme="majorHAnsi"/>
          <w:b w:val="0"/>
          <w:bCs w:val="0"/>
          <w:color w:val="auto"/>
          <w:spacing w:val="-3"/>
          <w:sz w:val="24"/>
          <w:szCs w:val="24"/>
        </w:rPr>
        <w:t xml:space="preserve"> always being accompanied</w:t>
      </w:r>
      <w:r>
        <w:rPr>
          <w:rFonts w:asciiTheme="majorHAnsi" w:hAnsiTheme="majorHAnsi"/>
          <w:b w:val="0"/>
          <w:bCs w:val="0"/>
          <w:color w:val="auto"/>
          <w:spacing w:val="-3"/>
          <w:sz w:val="24"/>
          <w:szCs w:val="24"/>
        </w:rPr>
        <w:t>.</w:t>
      </w:r>
    </w:p>
    <w:p w14:paraId="481C115F" w14:textId="7F286BC8" w:rsidR="00FC7C14" w:rsidRPr="00FC7C14" w:rsidRDefault="002929CF"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B</w:t>
      </w:r>
      <w:r w:rsidR="00FC7C14" w:rsidRPr="00FC7C14">
        <w:rPr>
          <w:rFonts w:asciiTheme="majorHAnsi" w:hAnsiTheme="majorHAnsi"/>
          <w:b w:val="0"/>
          <w:bCs w:val="0"/>
          <w:color w:val="auto"/>
          <w:spacing w:val="-3"/>
          <w:sz w:val="24"/>
          <w:szCs w:val="24"/>
        </w:rPr>
        <w:t>eing transported to and from work, perhaps with many people in one vehicle</w:t>
      </w:r>
      <w:r>
        <w:rPr>
          <w:rFonts w:asciiTheme="majorHAnsi" w:hAnsiTheme="majorHAnsi"/>
          <w:b w:val="0"/>
          <w:bCs w:val="0"/>
          <w:color w:val="auto"/>
          <w:spacing w:val="-3"/>
          <w:sz w:val="24"/>
          <w:szCs w:val="24"/>
        </w:rPr>
        <w:t>.</w:t>
      </w:r>
    </w:p>
    <w:p w14:paraId="77D35362" w14:textId="5C35719A" w:rsidR="00FC7C14" w:rsidRPr="00FC7C14" w:rsidRDefault="002929CF"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L</w:t>
      </w:r>
      <w:r w:rsidR="00FC7C14" w:rsidRPr="00FC7C14">
        <w:rPr>
          <w:rFonts w:asciiTheme="majorHAnsi" w:hAnsiTheme="majorHAnsi"/>
          <w:b w:val="0"/>
          <w:bCs w:val="0"/>
          <w:color w:val="auto"/>
          <w:spacing w:val="-3"/>
          <w:sz w:val="24"/>
          <w:szCs w:val="24"/>
        </w:rPr>
        <w:t>acking protective equipment, suitable clothing or training to safely do their job</w:t>
      </w:r>
      <w:r>
        <w:rPr>
          <w:rFonts w:asciiTheme="majorHAnsi" w:hAnsiTheme="majorHAnsi"/>
          <w:b w:val="0"/>
          <w:bCs w:val="0"/>
          <w:color w:val="auto"/>
          <w:spacing w:val="-3"/>
          <w:sz w:val="24"/>
          <w:szCs w:val="24"/>
        </w:rPr>
        <w:t>.</w:t>
      </w:r>
    </w:p>
    <w:p w14:paraId="0132C9B2" w14:textId="75476882" w:rsidR="00FC7C14" w:rsidRPr="00FC7C14" w:rsidRDefault="002929CF"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L</w:t>
      </w:r>
      <w:r w:rsidR="00FC7C14" w:rsidRPr="00FC7C14">
        <w:rPr>
          <w:rFonts w:asciiTheme="majorHAnsi" w:hAnsiTheme="majorHAnsi"/>
          <w:b w:val="0"/>
          <w:bCs w:val="0"/>
          <w:color w:val="auto"/>
          <w:spacing w:val="-3"/>
          <w:sz w:val="24"/>
          <w:szCs w:val="24"/>
        </w:rPr>
        <w:t>acking access to their own documents, such as ID or passport – these may have been confiscated by their employer</w:t>
      </w:r>
      <w:r>
        <w:rPr>
          <w:rFonts w:asciiTheme="majorHAnsi" w:hAnsiTheme="majorHAnsi"/>
          <w:b w:val="0"/>
          <w:bCs w:val="0"/>
          <w:color w:val="auto"/>
          <w:spacing w:val="-3"/>
          <w:sz w:val="24"/>
          <w:szCs w:val="24"/>
        </w:rPr>
        <w:t>.</w:t>
      </w:r>
    </w:p>
    <w:p w14:paraId="14706525" w14:textId="0514E926" w:rsidR="00FC7C14" w:rsidRPr="00FC7C14" w:rsidRDefault="00DA6017"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W</w:t>
      </w:r>
      <w:r w:rsidR="00FC7C14" w:rsidRPr="00FC7C14">
        <w:rPr>
          <w:rFonts w:asciiTheme="majorHAnsi" w:hAnsiTheme="majorHAnsi"/>
          <w:b w:val="0"/>
          <w:bCs w:val="0"/>
          <w:color w:val="auto"/>
          <w:spacing w:val="-3"/>
          <w:sz w:val="24"/>
          <w:szCs w:val="24"/>
        </w:rPr>
        <w:t>orking unusually long hours</w:t>
      </w:r>
      <w:r w:rsidR="002929CF">
        <w:rPr>
          <w:rFonts w:asciiTheme="majorHAnsi" w:hAnsiTheme="majorHAnsi"/>
          <w:b w:val="0"/>
          <w:bCs w:val="0"/>
          <w:color w:val="auto"/>
          <w:spacing w:val="-3"/>
          <w:sz w:val="24"/>
          <w:szCs w:val="24"/>
        </w:rPr>
        <w:t>.</w:t>
      </w:r>
    </w:p>
    <w:p w14:paraId="36E4E7C1" w14:textId="727EA371" w:rsidR="00FC7C14" w:rsidRPr="00FC7C14" w:rsidRDefault="00DA6017"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L</w:t>
      </w:r>
      <w:r w:rsidR="00FC7C14" w:rsidRPr="00FC7C14">
        <w:rPr>
          <w:rFonts w:asciiTheme="majorHAnsi" w:hAnsiTheme="majorHAnsi"/>
          <w:b w:val="0"/>
          <w:bCs w:val="0"/>
          <w:color w:val="auto"/>
          <w:spacing w:val="-3"/>
          <w:sz w:val="24"/>
          <w:szCs w:val="24"/>
        </w:rPr>
        <w:t>acking a contract</w:t>
      </w:r>
      <w:r w:rsidR="002929CF">
        <w:rPr>
          <w:rFonts w:asciiTheme="majorHAnsi" w:hAnsiTheme="majorHAnsi"/>
          <w:b w:val="0"/>
          <w:bCs w:val="0"/>
          <w:color w:val="auto"/>
          <w:spacing w:val="-3"/>
          <w:sz w:val="24"/>
          <w:szCs w:val="24"/>
        </w:rPr>
        <w:t>.</w:t>
      </w:r>
    </w:p>
    <w:p w14:paraId="069B95A5" w14:textId="6C5640D9" w:rsidR="00FC7C14" w:rsidRPr="00FC7C14" w:rsidRDefault="00DA6017"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Cash in hand payments, b</w:t>
      </w:r>
      <w:r w:rsidR="00FC7C14" w:rsidRPr="00FC7C14">
        <w:rPr>
          <w:rFonts w:asciiTheme="majorHAnsi" w:hAnsiTheme="majorHAnsi"/>
          <w:b w:val="0"/>
          <w:bCs w:val="0"/>
          <w:color w:val="auto"/>
          <w:spacing w:val="-3"/>
          <w:sz w:val="24"/>
          <w:szCs w:val="24"/>
        </w:rPr>
        <w:t>eing paid less than the statutory minimum wage, or not being paid at all</w:t>
      </w:r>
      <w:r w:rsidR="002929CF">
        <w:rPr>
          <w:rFonts w:asciiTheme="majorHAnsi" w:hAnsiTheme="majorHAnsi"/>
          <w:b w:val="0"/>
          <w:bCs w:val="0"/>
          <w:color w:val="auto"/>
          <w:spacing w:val="-3"/>
          <w:sz w:val="24"/>
          <w:szCs w:val="24"/>
        </w:rPr>
        <w:t>.</w:t>
      </w:r>
    </w:p>
    <w:p w14:paraId="19C8917E" w14:textId="37D5F456" w:rsidR="00FC7C14" w:rsidRPr="00FC7C14" w:rsidRDefault="00DA6017"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lastRenderedPageBreak/>
        <w:t>B</w:t>
      </w:r>
      <w:r w:rsidR="00FC7C14" w:rsidRPr="00FC7C14">
        <w:rPr>
          <w:rFonts w:asciiTheme="majorHAnsi" w:hAnsiTheme="majorHAnsi"/>
          <w:b w:val="0"/>
          <w:bCs w:val="0"/>
          <w:color w:val="auto"/>
          <w:spacing w:val="-3"/>
          <w:sz w:val="24"/>
          <w:szCs w:val="24"/>
        </w:rPr>
        <w:t>eing forced to stay in accommodation provided by their employer, which may be overcrowded</w:t>
      </w:r>
      <w:r w:rsidR="002929CF">
        <w:rPr>
          <w:rFonts w:asciiTheme="majorHAnsi" w:hAnsiTheme="majorHAnsi"/>
          <w:b w:val="0"/>
          <w:bCs w:val="0"/>
          <w:color w:val="auto"/>
          <w:spacing w:val="-3"/>
          <w:sz w:val="24"/>
          <w:szCs w:val="24"/>
        </w:rPr>
        <w:t>.</w:t>
      </w:r>
    </w:p>
    <w:p w14:paraId="3E824B3E" w14:textId="1DDD3133" w:rsidR="00FC7C14" w:rsidRPr="00FC7C14" w:rsidRDefault="00DA6017" w:rsidP="00FC7C14">
      <w:pPr>
        <w:pStyle w:val="Heading1"/>
        <w:numPr>
          <w:ilvl w:val="0"/>
          <w:numId w:val="78"/>
        </w:numPr>
        <w:spacing w:after="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A</w:t>
      </w:r>
      <w:r w:rsidR="00FC7C14" w:rsidRPr="00FC7C14">
        <w:rPr>
          <w:rFonts w:asciiTheme="majorHAnsi" w:hAnsiTheme="majorHAnsi"/>
          <w:b w:val="0"/>
          <w:bCs w:val="0"/>
          <w:color w:val="auto"/>
          <w:spacing w:val="-3"/>
          <w:sz w:val="24"/>
          <w:szCs w:val="24"/>
        </w:rPr>
        <w:t>ppearing afraid to accept money or payment</w:t>
      </w:r>
      <w:r w:rsidR="002929CF">
        <w:rPr>
          <w:rFonts w:asciiTheme="majorHAnsi" w:hAnsiTheme="majorHAnsi"/>
          <w:b w:val="0"/>
          <w:bCs w:val="0"/>
          <w:color w:val="auto"/>
          <w:spacing w:val="-3"/>
          <w:sz w:val="24"/>
          <w:szCs w:val="24"/>
        </w:rPr>
        <w:t>.</w:t>
      </w:r>
    </w:p>
    <w:p w14:paraId="1874BCA4" w14:textId="2A362492" w:rsidR="00FC7C14" w:rsidRDefault="00FC7C14" w:rsidP="00FC7C14">
      <w:pPr>
        <w:pStyle w:val="Heading1"/>
        <w:spacing w:after="0" w:line="276" w:lineRule="auto"/>
        <w:rPr>
          <w:rFonts w:ascii="Century Gothic" w:hAnsi="Century Gothic"/>
          <w:color w:val="1F4E79" w:themeColor="accent5" w:themeShade="80"/>
          <w:spacing w:val="-3"/>
          <w:kern w:val="28"/>
          <w:sz w:val="32"/>
          <w:szCs w:val="32"/>
          <w:lang w:eastAsia="en-US"/>
        </w:rPr>
      </w:pPr>
      <w:r w:rsidRPr="00FC7C14">
        <w:rPr>
          <w:rFonts w:asciiTheme="majorHAnsi" w:hAnsiTheme="majorHAnsi"/>
          <w:b w:val="0"/>
          <w:bCs w:val="0"/>
          <w:color w:val="auto"/>
          <w:spacing w:val="-3"/>
          <w:sz w:val="24"/>
          <w:szCs w:val="24"/>
        </w:rPr>
        <w:t>You can find out more about how to </w:t>
      </w:r>
      <w:hyperlink r:id="rId15" w:anchor="labour-exploitation" w:history="1">
        <w:r w:rsidRPr="00FC7C14">
          <w:rPr>
            <w:rStyle w:val="Hyperlink"/>
            <w:rFonts w:asciiTheme="majorHAnsi" w:hAnsiTheme="majorHAnsi"/>
            <w:b w:val="0"/>
            <w:bCs w:val="0"/>
            <w:color w:val="1F4E79" w:themeColor="accent5" w:themeShade="80"/>
            <w:spacing w:val="-3"/>
            <w:sz w:val="24"/>
            <w:szCs w:val="24"/>
          </w:rPr>
          <w:t>spot the signs of labour exploitation</w:t>
        </w:r>
      </w:hyperlink>
      <w:r w:rsidRPr="00FC7C14">
        <w:rPr>
          <w:rFonts w:asciiTheme="majorHAnsi" w:hAnsiTheme="majorHAnsi"/>
          <w:b w:val="0"/>
          <w:bCs w:val="0"/>
          <w:color w:val="auto"/>
          <w:spacing w:val="-3"/>
          <w:sz w:val="24"/>
          <w:szCs w:val="24"/>
        </w:rPr>
        <w:t> on the Unseen UK website. Unseen UK is the charity that operates the UK modern slavery and exploitation helpline.</w:t>
      </w:r>
    </w:p>
    <w:p w14:paraId="55C788F7" w14:textId="4C6AD2E2" w:rsidR="007B4B4E" w:rsidRDefault="007B4B4E" w:rsidP="00652C8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Annex C – Risk Area Examples</w:t>
      </w:r>
    </w:p>
    <w:p w14:paraId="051DCEC5" w14:textId="77777777" w:rsid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BE6CEE0" w14:textId="07E234B4" w:rsid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color w:val="1F4E79" w:themeColor="accent5" w:themeShade="80"/>
          <w:spacing w:val="-3"/>
          <w:kern w:val="28"/>
          <w:sz w:val="24"/>
          <w:szCs w:val="24"/>
          <w:lang w:eastAsia="en-US"/>
        </w:rPr>
        <w:t>Supplier Relationships</w:t>
      </w:r>
      <w:r>
        <w:rPr>
          <w:rFonts w:asciiTheme="majorHAnsi" w:hAnsiTheme="majorHAnsi"/>
          <w:color w:val="1F4E79" w:themeColor="accent5" w:themeShade="80"/>
          <w:spacing w:val="-3"/>
          <w:kern w:val="28"/>
          <w:sz w:val="24"/>
          <w:szCs w:val="24"/>
          <w:lang w:eastAsia="en-US"/>
        </w:rPr>
        <w:t>.</w:t>
      </w:r>
      <w:r w:rsidR="00DA6017">
        <w:rPr>
          <w:rFonts w:asciiTheme="majorHAnsi" w:hAnsiTheme="majorHAnsi"/>
          <w:color w:val="1F4E79" w:themeColor="accent5" w:themeShade="80"/>
          <w:spacing w:val="-3"/>
          <w:kern w:val="28"/>
          <w:sz w:val="24"/>
          <w:szCs w:val="24"/>
          <w:lang w:eastAsia="en-US"/>
        </w:rPr>
        <w:t xml:space="preserve"> </w:t>
      </w:r>
      <w:r w:rsidRPr="007B4B4E">
        <w:rPr>
          <w:rFonts w:asciiTheme="majorHAnsi" w:hAnsiTheme="majorHAnsi"/>
          <w:b w:val="0"/>
          <w:bCs w:val="0"/>
          <w:color w:val="auto"/>
          <w:spacing w:val="-3"/>
          <w:kern w:val="28"/>
          <w:sz w:val="24"/>
          <w:szCs w:val="24"/>
          <w:lang w:eastAsia="en-US"/>
        </w:rPr>
        <w:t>Common exploitation risks:</w:t>
      </w:r>
    </w:p>
    <w:p w14:paraId="43AD438A" w14:textId="77777777" w:rsidR="007B4B4E" w:rsidRP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09B51D8" w14:textId="77777777" w:rsidR="007B4B4E" w:rsidRPr="007B4B4E" w:rsidRDefault="007B4B4E" w:rsidP="007B4B4E">
      <w:pPr>
        <w:pStyle w:val="Heading1"/>
        <w:numPr>
          <w:ilvl w:val="0"/>
          <w:numId w:val="86"/>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False self-employment: Suppliers misclassify workers to avoid paying tax, NI, or benefits.</w:t>
      </w:r>
    </w:p>
    <w:p w14:paraId="119FCFF2" w14:textId="77777777" w:rsidR="007B4B4E" w:rsidRPr="007B4B4E" w:rsidRDefault="007B4B4E" w:rsidP="007B4B4E">
      <w:pPr>
        <w:pStyle w:val="Heading1"/>
        <w:numPr>
          <w:ilvl w:val="0"/>
          <w:numId w:val="86"/>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Debt bondage: Workers recruited via third parties are charged illegal fees, trapping them in debt.</w:t>
      </w:r>
    </w:p>
    <w:p w14:paraId="3AF92FC9" w14:textId="77777777" w:rsidR="007B4B4E" w:rsidRPr="007B4B4E" w:rsidRDefault="007B4B4E" w:rsidP="007B4B4E">
      <w:pPr>
        <w:pStyle w:val="Heading1"/>
        <w:numPr>
          <w:ilvl w:val="0"/>
          <w:numId w:val="86"/>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Subcontracting opacity: Labour is sourced through multiple tiers, obscuring accountability and enabling abuse.</w:t>
      </w:r>
    </w:p>
    <w:p w14:paraId="04AB06B1" w14:textId="77777777" w:rsidR="007B4B4E" w:rsidRPr="007B4B4E" w:rsidRDefault="007B4B4E" w:rsidP="007B4B4E">
      <w:pPr>
        <w:pStyle w:val="Heading1"/>
        <w:numPr>
          <w:ilvl w:val="0"/>
          <w:numId w:val="86"/>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Accommodation coercion: Workers are forced to live in overpriced, overcrowded housing tied to their job.</w:t>
      </w:r>
    </w:p>
    <w:p w14:paraId="67702FDD" w14:textId="77777777" w:rsid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36785C2" w14:textId="6CCCD548" w:rsidR="007B4B4E" w:rsidRP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color w:val="1F4E79" w:themeColor="accent5" w:themeShade="80"/>
          <w:spacing w:val="-3"/>
          <w:kern w:val="28"/>
          <w:sz w:val="24"/>
          <w:szCs w:val="24"/>
          <w:lang w:eastAsia="en-US"/>
        </w:rPr>
        <w:t>Recruitment Practices (Agency/Freelance).</w:t>
      </w:r>
      <w:r w:rsidR="00DA6017">
        <w:rPr>
          <w:rFonts w:asciiTheme="majorHAnsi" w:hAnsiTheme="majorHAnsi"/>
          <w:color w:val="1F4E79" w:themeColor="accent5" w:themeShade="80"/>
          <w:spacing w:val="-3"/>
          <w:kern w:val="28"/>
          <w:sz w:val="24"/>
          <w:szCs w:val="24"/>
          <w:lang w:eastAsia="en-US"/>
        </w:rPr>
        <w:t xml:space="preserve"> </w:t>
      </w:r>
      <w:r w:rsidRPr="007B4B4E">
        <w:rPr>
          <w:rFonts w:asciiTheme="majorHAnsi" w:hAnsiTheme="majorHAnsi"/>
          <w:b w:val="0"/>
          <w:bCs w:val="0"/>
          <w:color w:val="auto"/>
          <w:spacing w:val="-3"/>
          <w:kern w:val="28"/>
          <w:sz w:val="24"/>
          <w:szCs w:val="24"/>
          <w:lang w:eastAsia="en-US"/>
        </w:rPr>
        <w:t>Common exploitation risks:</w:t>
      </w:r>
    </w:p>
    <w:p w14:paraId="71B9F334" w14:textId="77777777" w:rsid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5836207" w14:textId="63348AB3" w:rsidR="007B4B4E" w:rsidRPr="007B4B4E" w:rsidRDefault="007B4B4E" w:rsidP="007B4B4E">
      <w:pPr>
        <w:pStyle w:val="Heading1"/>
        <w:numPr>
          <w:ilvl w:val="0"/>
          <w:numId w:val="87"/>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Umbrella companies: Agency workers are routed through intermediaries that deduct unfair fees and obscure employment rights.</w:t>
      </w:r>
    </w:p>
    <w:p w14:paraId="7C549ECD" w14:textId="77777777" w:rsidR="007B4B4E" w:rsidRPr="007B4B4E" w:rsidRDefault="007B4B4E" w:rsidP="007B4B4E">
      <w:pPr>
        <w:pStyle w:val="Heading1"/>
        <w:numPr>
          <w:ilvl w:val="0"/>
          <w:numId w:val="87"/>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Swedish derogation contracts: Temps unknowingly waive equal pay rights, often without receiving promised pay between assignments.</w:t>
      </w:r>
    </w:p>
    <w:p w14:paraId="555D0CC4" w14:textId="77777777" w:rsidR="007B4B4E" w:rsidRPr="007B4B4E" w:rsidRDefault="007B4B4E" w:rsidP="007B4B4E">
      <w:pPr>
        <w:pStyle w:val="Heading1"/>
        <w:numPr>
          <w:ilvl w:val="0"/>
          <w:numId w:val="87"/>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Holiday pay scams: Agencies fail to track or pay accrued holiday, costing workers billions annually.</w:t>
      </w:r>
    </w:p>
    <w:p w14:paraId="6DBFA36D" w14:textId="77777777" w:rsidR="007B4B4E" w:rsidRPr="007B4B4E" w:rsidRDefault="007B4B4E" w:rsidP="007B4B4E">
      <w:pPr>
        <w:pStyle w:val="Heading1"/>
        <w:numPr>
          <w:ilvl w:val="0"/>
          <w:numId w:val="87"/>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Identity/document control: Freelancers or agency staff may have passports or IDs withheld, especially migrant workers.</w:t>
      </w:r>
    </w:p>
    <w:p w14:paraId="799B4A4F" w14:textId="77777777" w:rsid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1E1AE84" w14:textId="38C6A205" w:rsidR="007B4B4E" w:rsidRP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color w:val="1F4E79" w:themeColor="accent5" w:themeShade="80"/>
          <w:spacing w:val="-3"/>
          <w:kern w:val="28"/>
          <w:sz w:val="24"/>
          <w:szCs w:val="24"/>
          <w:lang w:eastAsia="en-US"/>
        </w:rPr>
        <w:t>Partnerships in High-Risk Sectors or Regions.</w:t>
      </w:r>
      <w:r w:rsidR="00DA6017">
        <w:rPr>
          <w:rFonts w:asciiTheme="majorHAnsi" w:hAnsiTheme="majorHAnsi"/>
          <w:color w:val="1F4E79" w:themeColor="accent5" w:themeShade="80"/>
          <w:spacing w:val="-3"/>
          <w:kern w:val="28"/>
          <w:sz w:val="24"/>
          <w:szCs w:val="24"/>
          <w:lang w:eastAsia="en-US"/>
        </w:rPr>
        <w:t xml:space="preserve"> </w:t>
      </w:r>
      <w:r w:rsidRPr="007B4B4E">
        <w:rPr>
          <w:rFonts w:asciiTheme="majorHAnsi" w:hAnsiTheme="majorHAnsi"/>
          <w:b w:val="0"/>
          <w:bCs w:val="0"/>
          <w:color w:val="auto"/>
          <w:spacing w:val="-3"/>
          <w:kern w:val="28"/>
          <w:sz w:val="24"/>
          <w:szCs w:val="24"/>
          <w:lang w:eastAsia="en-US"/>
        </w:rPr>
        <w:t>High-risk sectors (UK &amp; global):</w:t>
      </w:r>
    </w:p>
    <w:p w14:paraId="402BE73B" w14:textId="77777777" w:rsidR="007B4B4E" w:rsidRDefault="007B4B4E" w:rsidP="007B4B4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9F09C26" w14:textId="496B9B26" w:rsidR="007B4B4E" w:rsidRPr="007B4B4E" w:rsidRDefault="007B4B4E"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Agriculture, construction, cleaning, hospitality, beauty services, warehousing, and seafood processing.</w:t>
      </w:r>
    </w:p>
    <w:p w14:paraId="2EA33F5D" w14:textId="16280257" w:rsidR="007B4B4E" w:rsidRPr="007B4B4E" w:rsidRDefault="007B4B4E" w:rsidP="007B4B4E">
      <w:pPr>
        <w:pStyle w:val="Heading1"/>
        <w:numPr>
          <w:ilvl w:val="0"/>
          <w:numId w:val="88"/>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B4B4E">
        <w:rPr>
          <w:rFonts w:asciiTheme="majorHAnsi" w:hAnsiTheme="majorHAnsi"/>
          <w:b w:val="0"/>
          <w:bCs w:val="0"/>
          <w:color w:val="auto"/>
          <w:spacing w:val="-3"/>
          <w:kern w:val="28"/>
          <w:sz w:val="24"/>
          <w:szCs w:val="24"/>
          <w:lang w:eastAsia="en-US"/>
        </w:rPr>
        <w:t>Regions with high migrant labour and weak oversight: Southeast Asia (Vietnam, Thailand, Indonesia), Eastern Europe (Romania, Albania), and</w:t>
      </w:r>
      <w:r w:rsidR="00DA6017">
        <w:rPr>
          <w:rFonts w:asciiTheme="majorHAnsi" w:hAnsiTheme="majorHAnsi"/>
          <w:b w:val="0"/>
          <w:bCs w:val="0"/>
          <w:color w:val="auto"/>
          <w:spacing w:val="-3"/>
          <w:kern w:val="28"/>
          <w:sz w:val="24"/>
          <w:szCs w:val="24"/>
          <w:lang w:eastAsia="en-US"/>
        </w:rPr>
        <w:t>, potentially,</w:t>
      </w:r>
      <w:r w:rsidRPr="007B4B4E">
        <w:rPr>
          <w:rFonts w:asciiTheme="majorHAnsi" w:hAnsiTheme="majorHAnsi"/>
          <w:b w:val="0"/>
          <w:bCs w:val="0"/>
          <w:color w:val="auto"/>
          <w:spacing w:val="-3"/>
          <w:kern w:val="28"/>
          <w:sz w:val="24"/>
          <w:szCs w:val="24"/>
          <w:lang w:eastAsia="en-US"/>
        </w:rPr>
        <w:t xml:space="preserve"> </w:t>
      </w:r>
      <w:r w:rsidR="00DA6017">
        <w:rPr>
          <w:rFonts w:asciiTheme="majorHAnsi" w:hAnsiTheme="majorHAnsi"/>
          <w:b w:val="0"/>
          <w:bCs w:val="0"/>
          <w:color w:val="auto"/>
          <w:spacing w:val="-3"/>
          <w:kern w:val="28"/>
          <w:sz w:val="24"/>
          <w:szCs w:val="24"/>
          <w:lang w:eastAsia="en-US"/>
        </w:rPr>
        <w:t xml:space="preserve">some </w:t>
      </w:r>
      <w:r w:rsidRPr="007B4B4E">
        <w:rPr>
          <w:rFonts w:asciiTheme="majorHAnsi" w:hAnsiTheme="majorHAnsi"/>
          <w:b w:val="0"/>
          <w:bCs w:val="0"/>
          <w:color w:val="auto"/>
          <w:spacing w:val="-3"/>
          <w:kern w:val="28"/>
          <w:sz w:val="24"/>
          <w:szCs w:val="24"/>
          <w:lang w:eastAsia="en-US"/>
        </w:rPr>
        <w:t>parts of the UK with seasonal work schemes.</w:t>
      </w:r>
    </w:p>
    <w:p w14:paraId="6D0EDDEE" w14:textId="77777777" w:rsidR="007B4B4E" w:rsidRPr="007B4B4E" w:rsidRDefault="007B4B4E" w:rsidP="00652C8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379B7152" w14:textId="21CA6845" w:rsidR="00652C83" w:rsidRPr="006E4101" w:rsidRDefault="00652C83" w:rsidP="00652C8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6157392B"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A39136A"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2AAABFD2"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38DADDB"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D53B135"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EC20177"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6"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w:t>
      </w:r>
    </w:p>
    <w:p w14:paraId="63BF0972"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2DA44BD" w14:textId="57B47875"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13D10">
        <w:rPr>
          <w:rFonts w:asciiTheme="majorHAnsi" w:hAnsiTheme="majorHAnsi"/>
          <w:b w:val="0"/>
          <w:bCs w:val="0"/>
          <w:color w:val="auto"/>
          <w:spacing w:val="-3"/>
          <w:kern w:val="28"/>
          <w:sz w:val="24"/>
          <w:szCs w:val="24"/>
          <w:lang w:eastAsia="en-US"/>
        </w:rPr>
        <w:t>Ethics note: AI was used in researching this guide.</w:t>
      </w:r>
      <w:r>
        <w:rPr>
          <w:rFonts w:asciiTheme="majorHAnsi" w:hAnsiTheme="majorHAnsi"/>
          <w:b w:val="0"/>
          <w:bCs w:val="0"/>
          <w:color w:val="auto"/>
          <w:spacing w:val="-3"/>
          <w:kern w:val="28"/>
          <w:sz w:val="24"/>
          <w:szCs w:val="24"/>
          <w:lang w:eastAsia="en-US"/>
        </w:rPr>
        <w:t xml:space="preserve"> </w:t>
      </w:r>
    </w:p>
    <w:p w14:paraId="7A8BD6D5" w14:textId="77777777" w:rsidR="00652C83"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1BD90DA" w14:textId="77777777" w:rsidR="00652C83" w:rsidRPr="00FB3332" w:rsidRDefault="00652C83" w:rsidP="00652C8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406AF58E" w14:textId="77777777" w:rsidR="00652C83" w:rsidRDefault="00652C83" w:rsidP="00652C83">
      <w:pPr>
        <w:rPr>
          <w:rFonts w:ascii="Century Gothic" w:eastAsia="Calibri" w:hAnsi="Century Gothic" w:cs="Calibri"/>
          <w:b/>
          <w:bCs/>
          <w:noProof/>
          <w:szCs w:val="24"/>
          <w:lang w:eastAsia="en-GB"/>
        </w:rPr>
      </w:pPr>
    </w:p>
    <w:p w14:paraId="625B13D0" w14:textId="77777777" w:rsidR="00652C83" w:rsidRPr="008343EA" w:rsidRDefault="00652C83" w:rsidP="00652C83">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5B13FA7D" w14:textId="77777777" w:rsidR="00652C83" w:rsidRPr="00322C33" w:rsidRDefault="00652C83" w:rsidP="00652C83">
      <w:pPr>
        <w:rPr>
          <w:rStyle w:val="Hyperlink"/>
          <w:rFonts w:eastAsia="Calibri" w:cs="Calibri"/>
          <w:noProof/>
          <w:color w:val="1F4E79" w:themeColor="accent5" w:themeShade="80"/>
          <w:lang w:eastAsia="en-GB"/>
        </w:rPr>
      </w:pPr>
      <w:hyperlink r:id="rId17" w:history="1">
        <w:r w:rsidRPr="00322C33">
          <w:rPr>
            <w:rStyle w:val="Hyperlink"/>
            <w:rFonts w:eastAsia="Calibri" w:cs="Calibri"/>
            <w:noProof/>
            <w:lang w:eastAsia="en-GB"/>
          </w:rPr>
          <w:t>ian@charityexcellence.co.uk</w:t>
        </w:r>
      </w:hyperlink>
    </w:p>
    <w:p w14:paraId="287D64C7" w14:textId="77777777" w:rsidR="00652C83" w:rsidRDefault="00652C83" w:rsidP="00652C83">
      <w:pPr>
        <w:rPr>
          <w:rStyle w:val="Hyperlink"/>
          <w:rFonts w:eastAsia="Calibri" w:cs="Calibri"/>
          <w:noProof/>
          <w:lang w:eastAsia="en-GB"/>
        </w:rPr>
      </w:pPr>
      <w:hyperlink r:id="rId18" w:history="1">
        <w:r w:rsidRPr="00322C33">
          <w:rPr>
            <w:rStyle w:val="Hyperlink"/>
            <w:rFonts w:eastAsia="Calibri" w:cs="Calibri"/>
            <w:noProof/>
            <w:lang w:eastAsia="en-GB"/>
          </w:rPr>
          <w:t>www.charityexcellence.co.uk</w:t>
        </w:r>
      </w:hyperlink>
      <w:bookmarkEnd w:id="3"/>
    </w:p>
    <w:bookmarkEnd w:id="1"/>
    <w:p w14:paraId="282D1B20" w14:textId="77777777" w:rsidR="00882BFB" w:rsidRDefault="00882BFB" w:rsidP="008D6903">
      <w:pPr>
        <w:rPr>
          <w:rFonts w:asciiTheme="majorHAnsi" w:eastAsiaTheme="majorEastAsia" w:hAnsiTheme="majorHAnsi" w:cstheme="majorBidi"/>
          <w:b/>
          <w:bCs/>
          <w:color w:val="auto"/>
          <w:szCs w:val="24"/>
        </w:rPr>
      </w:pPr>
    </w:p>
    <w:p w14:paraId="1C4E35E5" w14:textId="616B9298" w:rsidR="00F24F1E" w:rsidRPr="00F24F1E" w:rsidRDefault="00F24F1E" w:rsidP="00802E4A">
      <w:pPr>
        <w:rPr>
          <w:rFonts w:asciiTheme="majorHAnsi" w:eastAsiaTheme="majorEastAsia" w:hAnsiTheme="majorHAnsi"/>
          <w:b/>
          <w:bCs/>
          <w:color w:val="auto"/>
          <w:sz w:val="28"/>
          <w:szCs w:val="28"/>
        </w:rPr>
      </w:pPr>
      <w:r w:rsidRPr="00F24F1E">
        <w:rPr>
          <w:rFonts w:asciiTheme="majorHAnsi" w:eastAsiaTheme="majorEastAsia" w:hAnsiTheme="majorHAnsi"/>
          <w:b/>
          <w:bCs/>
          <w:color w:val="1F4E79" w:themeColor="accent5" w:themeShade="80"/>
          <w:sz w:val="28"/>
          <w:szCs w:val="28"/>
        </w:rPr>
        <w:t>Iteration:</w:t>
      </w:r>
    </w:p>
    <w:p w14:paraId="7B38564D" w14:textId="77777777" w:rsidR="00F24F1E" w:rsidRPr="00F24F1E" w:rsidRDefault="00F24F1E" w:rsidP="00802E4A">
      <w:pPr>
        <w:rPr>
          <w:rFonts w:asciiTheme="majorHAnsi" w:eastAsiaTheme="majorEastAsia" w:hAnsiTheme="majorHAnsi"/>
          <w:b/>
          <w:bCs/>
          <w:color w:val="auto"/>
          <w:szCs w:val="24"/>
        </w:rPr>
      </w:pPr>
    </w:p>
    <w:p w14:paraId="0CE6CBC7" w14:textId="119A4216" w:rsidR="00802E4A" w:rsidRPr="00F24F1E" w:rsidRDefault="00F24F1E" w:rsidP="00F24F1E">
      <w:pPr>
        <w:pStyle w:val="ListParagraph"/>
        <w:numPr>
          <w:ilvl w:val="0"/>
          <w:numId w:val="89"/>
        </w:numPr>
        <w:rPr>
          <w:rFonts w:asciiTheme="majorHAnsi" w:hAnsiTheme="majorHAnsi" w:cstheme="majorHAnsi"/>
          <w:color w:val="auto"/>
        </w:rPr>
      </w:pPr>
      <w:r w:rsidRPr="00F24F1E">
        <w:rPr>
          <w:rStyle w:val="Hyperlink"/>
          <w:rFonts w:asciiTheme="majorHAnsi" w:eastAsia="Calibri" w:hAnsiTheme="majorHAnsi" w:cstheme="majorHAnsi"/>
          <w:noProof/>
          <w:color w:val="auto"/>
          <w:u w:val="none"/>
          <w:lang w:eastAsia="en-GB"/>
        </w:rPr>
        <w:t>Initial draft 29 Jul 25.</w:t>
      </w:r>
      <w:r w:rsidR="00802E4A" w:rsidRPr="00F24F1E">
        <w:rPr>
          <w:rStyle w:val="Hyperlink"/>
          <w:rFonts w:asciiTheme="majorHAnsi" w:eastAsia="Calibri" w:hAnsiTheme="majorHAnsi" w:cstheme="majorHAnsi"/>
          <w:noProof/>
          <w:color w:val="auto"/>
          <w:u w:val="none"/>
          <w:lang w:eastAsia="en-GB"/>
        </w:rPr>
        <w:t xml:space="preserve">  </w:t>
      </w:r>
      <w:bookmarkEnd w:id="2"/>
    </w:p>
    <w:sectPr w:rsidR="00802E4A" w:rsidRPr="00F24F1E" w:rsidSect="00BC6585">
      <w:headerReference w:type="default" r:id="rId19"/>
      <w:footerReference w:type="default" r:id="rId20"/>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61E9" w14:textId="77777777" w:rsidR="00450BDC" w:rsidRDefault="00450BDC" w:rsidP="007916A8">
      <w:r>
        <w:separator/>
      </w:r>
    </w:p>
  </w:endnote>
  <w:endnote w:type="continuationSeparator" w:id="0">
    <w:p w14:paraId="5B0D9606" w14:textId="77777777" w:rsidR="00450BDC" w:rsidRDefault="00450BDC"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024A2D6C"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882BFB">
      <w:rPr>
        <w:rFonts w:asciiTheme="majorHAnsi" w:hAnsiTheme="majorHAnsi"/>
        <w:color w:val="auto"/>
        <w:spacing w:val="0"/>
        <w:kern w:val="2"/>
        <w:sz w:val="22"/>
        <w:szCs w:val="22"/>
        <w14:ligatures w14:val="standardContextual"/>
      </w:rPr>
      <w:t>Charity Excellence CIO</w:t>
    </w:r>
    <w:r w:rsidR="002D519A" w:rsidRPr="002D519A">
      <w:rPr>
        <w:rFonts w:asciiTheme="majorHAnsi" w:hAnsiTheme="majorHAnsi"/>
        <w:color w:val="auto"/>
        <w:spacing w:val="0"/>
        <w:kern w:val="0"/>
        <w:sz w:val="22"/>
        <w:szCs w:val="22"/>
        <w14:ligatures w14:val="standardContextual"/>
      </w:rPr>
      <w:t xml:space="preserve"> </w:t>
    </w:r>
    <w:r w:rsidR="002D519A" w:rsidRPr="002D519A">
      <w:rPr>
        <w:rFonts w:asciiTheme="majorHAnsi" w:hAnsiTheme="majorHAnsi"/>
        <w:color w:val="0B0C0C"/>
        <w:spacing w:val="0"/>
        <w:kern w:val="0"/>
        <w:sz w:val="22"/>
        <w:szCs w:val="22"/>
        <w:shd w:val="clear" w:color="auto" w:fill="FFFFFF"/>
        <w14:ligatures w14:val="standardContextual"/>
      </w:rPr>
      <w:t>© 202</w:t>
    </w:r>
    <w:r w:rsidR="00882BFB">
      <w:rPr>
        <w:rFonts w:asciiTheme="majorHAnsi" w:hAnsiTheme="majorHAnsi"/>
        <w:color w:val="0B0C0C"/>
        <w:spacing w:val="0"/>
        <w:kern w:val="0"/>
        <w:sz w:val="22"/>
        <w:szCs w:val="22"/>
        <w:shd w:val="clear" w:color="auto" w:fill="FFFFFF"/>
        <w14:ligatures w14:val="standardContextual"/>
      </w:rPr>
      <w:t>5</w:t>
    </w:r>
    <w:bookmarkEnd w:id="4"/>
    <w:bookmarkEnd w:id="5"/>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70FD" w14:textId="77777777" w:rsidR="00450BDC" w:rsidRDefault="00450BDC" w:rsidP="007916A8">
      <w:r>
        <w:separator/>
      </w:r>
    </w:p>
  </w:footnote>
  <w:footnote w:type="continuationSeparator" w:id="0">
    <w:p w14:paraId="3227AF2E" w14:textId="77777777" w:rsidR="00450BDC" w:rsidRDefault="00450BDC"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2AC"/>
    <w:multiLevelType w:val="multilevel"/>
    <w:tmpl w:val="A25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4318BF"/>
    <w:multiLevelType w:val="multilevel"/>
    <w:tmpl w:val="230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306AF"/>
    <w:multiLevelType w:val="multilevel"/>
    <w:tmpl w:val="45A0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7"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E81DDB"/>
    <w:multiLevelType w:val="multilevel"/>
    <w:tmpl w:val="214A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73663"/>
    <w:multiLevelType w:val="hybridMultilevel"/>
    <w:tmpl w:val="58284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667793"/>
    <w:multiLevelType w:val="multilevel"/>
    <w:tmpl w:val="2EB8C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333B17"/>
    <w:multiLevelType w:val="multilevel"/>
    <w:tmpl w:val="1CEC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7D4FD7"/>
    <w:multiLevelType w:val="multilevel"/>
    <w:tmpl w:val="40A2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50651E"/>
    <w:multiLevelType w:val="hybridMultilevel"/>
    <w:tmpl w:val="E0A47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807F20"/>
    <w:multiLevelType w:val="multilevel"/>
    <w:tmpl w:val="A39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E031439"/>
    <w:multiLevelType w:val="hybridMultilevel"/>
    <w:tmpl w:val="1BA4DD0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6E0EA8"/>
    <w:multiLevelType w:val="hybridMultilevel"/>
    <w:tmpl w:val="04C8E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091832"/>
    <w:multiLevelType w:val="multilevel"/>
    <w:tmpl w:val="FC060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D20CB8"/>
    <w:multiLevelType w:val="hybridMultilevel"/>
    <w:tmpl w:val="28C6B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34"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4C480B"/>
    <w:multiLevelType w:val="multilevel"/>
    <w:tmpl w:val="2B466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756C2A"/>
    <w:multiLevelType w:val="multilevel"/>
    <w:tmpl w:val="CEE6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B74C46"/>
    <w:multiLevelType w:val="multilevel"/>
    <w:tmpl w:val="CB0C1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302AC4"/>
    <w:multiLevelType w:val="multilevel"/>
    <w:tmpl w:val="C34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DB7F5E"/>
    <w:multiLevelType w:val="multilevel"/>
    <w:tmpl w:val="0A5E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B6142C"/>
    <w:multiLevelType w:val="hybridMultilevel"/>
    <w:tmpl w:val="FDE4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3497F95"/>
    <w:multiLevelType w:val="multilevel"/>
    <w:tmpl w:val="BBC6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023E8E"/>
    <w:multiLevelType w:val="multilevel"/>
    <w:tmpl w:val="337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A511DF"/>
    <w:multiLevelType w:val="hybridMultilevel"/>
    <w:tmpl w:val="84F664C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5"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597999"/>
    <w:multiLevelType w:val="multilevel"/>
    <w:tmpl w:val="80D6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2C16A3B"/>
    <w:multiLevelType w:val="multilevel"/>
    <w:tmpl w:val="4D32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9171E7B"/>
    <w:multiLevelType w:val="multilevel"/>
    <w:tmpl w:val="27CC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235FA5"/>
    <w:multiLevelType w:val="hybridMultilevel"/>
    <w:tmpl w:val="AFE217BA"/>
    <w:lvl w:ilvl="0" w:tplc="CA9EBF3A">
      <w:start w:val="1"/>
      <w:numFmt w:val="decimal"/>
      <w:lvlText w:val="%1."/>
      <w:lvlJc w:val="left"/>
      <w:pPr>
        <w:ind w:left="720" w:hanging="360"/>
      </w:pPr>
      <w:rPr>
        <w:rFonts w:asciiTheme="majorHAnsi" w:eastAsiaTheme="majorEastAsia" w:hAnsiTheme="majorHAnsi" w:cstheme="majorBidi"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4D74E0"/>
    <w:multiLevelType w:val="multilevel"/>
    <w:tmpl w:val="269E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29328B"/>
    <w:multiLevelType w:val="hybridMultilevel"/>
    <w:tmpl w:val="51BAC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641F56"/>
    <w:multiLevelType w:val="multilevel"/>
    <w:tmpl w:val="CEE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440461"/>
    <w:multiLevelType w:val="hybridMultilevel"/>
    <w:tmpl w:val="7700D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8954A4"/>
    <w:multiLevelType w:val="multilevel"/>
    <w:tmpl w:val="DF26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6"/>
  </w:num>
  <w:num w:numId="2" w16cid:durableId="313460090">
    <w:abstractNumId w:val="33"/>
  </w:num>
  <w:num w:numId="3" w16cid:durableId="2136285670">
    <w:abstractNumId w:val="39"/>
  </w:num>
  <w:num w:numId="4" w16cid:durableId="1934704107">
    <w:abstractNumId w:val="79"/>
  </w:num>
  <w:num w:numId="5" w16cid:durableId="1181578704">
    <w:abstractNumId w:val="36"/>
  </w:num>
  <w:num w:numId="6" w16cid:durableId="1331635257">
    <w:abstractNumId w:val="52"/>
  </w:num>
  <w:num w:numId="7" w16cid:durableId="1468814416">
    <w:abstractNumId w:val="37"/>
  </w:num>
  <w:num w:numId="8" w16cid:durableId="251549325">
    <w:abstractNumId w:val="73"/>
  </w:num>
  <w:num w:numId="9" w16cid:durableId="200899761">
    <w:abstractNumId w:val="42"/>
  </w:num>
  <w:num w:numId="10" w16cid:durableId="1878393269">
    <w:abstractNumId w:val="67"/>
  </w:num>
  <w:num w:numId="11" w16cid:durableId="1660575661">
    <w:abstractNumId w:val="68"/>
  </w:num>
  <w:num w:numId="12" w16cid:durableId="1818834001">
    <w:abstractNumId w:val="8"/>
  </w:num>
  <w:num w:numId="13" w16cid:durableId="1129516877">
    <w:abstractNumId w:val="31"/>
  </w:num>
  <w:num w:numId="14" w16cid:durableId="1410618880">
    <w:abstractNumId w:val="74"/>
  </w:num>
  <w:num w:numId="15" w16cid:durableId="35665379">
    <w:abstractNumId w:val="43"/>
  </w:num>
  <w:num w:numId="16" w16cid:durableId="1400519321">
    <w:abstractNumId w:val="17"/>
  </w:num>
  <w:num w:numId="17" w16cid:durableId="329256783">
    <w:abstractNumId w:val="4"/>
  </w:num>
  <w:num w:numId="18" w16cid:durableId="592589935">
    <w:abstractNumId w:val="81"/>
  </w:num>
  <w:num w:numId="19" w16cid:durableId="447940408">
    <w:abstractNumId w:val="87"/>
  </w:num>
  <w:num w:numId="20" w16cid:durableId="1446847769">
    <w:abstractNumId w:val="48"/>
  </w:num>
  <w:num w:numId="21" w16cid:durableId="188759473">
    <w:abstractNumId w:val="86"/>
  </w:num>
  <w:num w:numId="22" w16cid:durableId="2033334681">
    <w:abstractNumId w:val="55"/>
  </w:num>
  <w:num w:numId="23" w16cid:durableId="1774353327">
    <w:abstractNumId w:val="7"/>
  </w:num>
  <w:num w:numId="24" w16cid:durableId="822938562">
    <w:abstractNumId w:val="27"/>
  </w:num>
  <w:num w:numId="25" w16cid:durableId="1371296527">
    <w:abstractNumId w:val="56"/>
  </w:num>
  <w:num w:numId="26" w16cid:durableId="1424302577">
    <w:abstractNumId w:val="75"/>
  </w:num>
  <w:num w:numId="27" w16cid:durableId="922884472">
    <w:abstractNumId w:val="50"/>
  </w:num>
  <w:num w:numId="28" w16cid:durableId="171378338">
    <w:abstractNumId w:val="28"/>
  </w:num>
  <w:num w:numId="29" w16cid:durableId="1223326248">
    <w:abstractNumId w:val="12"/>
  </w:num>
  <w:num w:numId="30" w16cid:durableId="404106874">
    <w:abstractNumId w:val="9"/>
  </w:num>
  <w:num w:numId="31" w16cid:durableId="862744642">
    <w:abstractNumId w:val="69"/>
  </w:num>
  <w:num w:numId="32" w16cid:durableId="70740090">
    <w:abstractNumId w:val="57"/>
  </w:num>
  <w:num w:numId="33" w16cid:durableId="673843271">
    <w:abstractNumId w:val="36"/>
  </w:num>
  <w:num w:numId="34" w16cid:durableId="1425884309">
    <w:abstractNumId w:val="29"/>
  </w:num>
  <w:num w:numId="35" w16cid:durableId="1283994821">
    <w:abstractNumId w:val="20"/>
  </w:num>
  <w:num w:numId="36" w16cid:durableId="1686247198">
    <w:abstractNumId w:val="61"/>
  </w:num>
  <w:num w:numId="37" w16cid:durableId="147988612">
    <w:abstractNumId w:val="78"/>
  </w:num>
  <w:num w:numId="38" w16cid:durableId="1224760112">
    <w:abstractNumId w:val="23"/>
  </w:num>
  <w:num w:numId="39" w16cid:durableId="680551251">
    <w:abstractNumId w:val="26"/>
  </w:num>
  <w:num w:numId="40" w16cid:durableId="1060445289">
    <w:abstractNumId w:val="13"/>
  </w:num>
  <w:num w:numId="41" w16cid:durableId="1610359512">
    <w:abstractNumId w:val="3"/>
  </w:num>
  <w:num w:numId="42" w16cid:durableId="911046048">
    <w:abstractNumId w:val="62"/>
  </w:num>
  <w:num w:numId="43" w16cid:durableId="1617173273">
    <w:abstractNumId w:val="24"/>
  </w:num>
  <w:num w:numId="44" w16cid:durableId="779420974">
    <w:abstractNumId w:val="49"/>
  </w:num>
  <w:num w:numId="45" w16cid:durableId="849753665">
    <w:abstractNumId w:val="80"/>
  </w:num>
  <w:num w:numId="46" w16cid:durableId="336812507">
    <w:abstractNumId w:val="34"/>
  </w:num>
  <w:num w:numId="47" w16cid:durableId="402146827">
    <w:abstractNumId w:val="71"/>
  </w:num>
  <w:num w:numId="48" w16cid:durableId="742024560">
    <w:abstractNumId w:val="47"/>
  </w:num>
  <w:num w:numId="49" w16cid:durableId="1265461881">
    <w:abstractNumId w:val="72"/>
  </w:num>
  <w:num w:numId="50" w16cid:durableId="926963512">
    <w:abstractNumId w:val="51"/>
  </w:num>
  <w:num w:numId="51" w16cid:durableId="732629275">
    <w:abstractNumId w:val="85"/>
  </w:num>
  <w:num w:numId="52" w16cid:durableId="1580677769">
    <w:abstractNumId w:val="59"/>
  </w:num>
  <w:num w:numId="53" w16cid:durableId="1921285150">
    <w:abstractNumId w:val="64"/>
  </w:num>
  <w:num w:numId="54" w16cid:durableId="308677147">
    <w:abstractNumId w:val="63"/>
  </w:num>
  <w:num w:numId="55" w16cid:durableId="434447818">
    <w:abstractNumId w:val="70"/>
  </w:num>
  <w:num w:numId="56" w16cid:durableId="1368019692">
    <w:abstractNumId w:val="1"/>
  </w:num>
  <w:num w:numId="57" w16cid:durableId="1714184926">
    <w:abstractNumId w:val="30"/>
  </w:num>
  <w:num w:numId="58" w16cid:durableId="1632900241">
    <w:abstractNumId w:val="32"/>
  </w:num>
  <w:num w:numId="59" w16cid:durableId="9993534">
    <w:abstractNumId w:val="18"/>
  </w:num>
  <w:num w:numId="60" w16cid:durableId="817503779">
    <w:abstractNumId w:val="54"/>
  </w:num>
  <w:num w:numId="61" w16cid:durableId="1374109706">
    <w:abstractNumId w:val="11"/>
  </w:num>
  <w:num w:numId="62" w16cid:durableId="605889417">
    <w:abstractNumId w:val="77"/>
  </w:num>
  <w:num w:numId="63" w16cid:durableId="920944432">
    <w:abstractNumId w:val="21"/>
  </w:num>
  <w:num w:numId="64" w16cid:durableId="100612275">
    <w:abstractNumId w:val="65"/>
  </w:num>
  <w:num w:numId="65" w16cid:durableId="1665086934">
    <w:abstractNumId w:val="40"/>
  </w:num>
  <w:num w:numId="66" w16cid:durableId="749279873">
    <w:abstractNumId w:val="14"/>
  </w:num>
  <w:num w:numId="67" w16cid:durableId="187106488">
    <w:abstractNumId w:val="76"/>
  </w:num>
  <w:num w:numId="68" w16cid:durableId="333076777">
    <w:abstractNumId w:val="35"/>
  </w:num>
  <w:num w:numId="69" w16cid:durableId="1065563543">
    <w:abstractNumId w:val="19"/>
  </w:num>
  <w:num w:numId="70" w16cid:durableId="329451015">
    <w:abstractNumId w:val="16"/>
  </w:num>
  <w:num w:numId="71" w16cid:durableId="1398629243">
    <w:abstractNumId w:val="84"/>
  </w:num>
  <w:num w:numId="72" w16cid:durableId="1909344737">
    <w:abstractNumId w:val="38"/>
  </w:num>
  <w:num w:numId="73" w16cid:durableId="425152320">
    <w:abstractNumId w:val="10"/>
  </w:num>
  <w:num w:numId="74" w16cid:durableId="820925200">
    <w:abstractNumId w:val="5"/>
  </w:num>
  <w:num w:numId="75" w16cid:durableId="980501179">
    <w:abstractNumId w:val="60"/>
  </w:num>
  <w:num w:numId="76" w16cid:durableId="824204388">
    <w:abstractNumId w:val="58"/>
  </w:num>
  <w:num w:numId="77" w16cid:durableId="800266751">
    <w:abstractNumId w:val="25"/>
  </w:num>
  <w:num w:numId="78" w16cid:durableId="1497067071">
    <w:abstractNumId w:val="0"/>
  </w:num>
  <w:num w:numId="79" w16cid:durableId="905141402">
    <w:abstractNumId w:val="44"/>
  </w:num>
  <w:num w:numId="80" w16cid:durableId="780417541">
    <w:abstractNumId w:val="53"/>
  </w:num>
  <w:num w:numId="81" w16cid:durableId="268506936">
    <w:abstractNumId w:val="2"/>
  </w:num>
  <w:num w:numId="82" w16cid:durableId="744450236">
    <w:abstractNumId w:val="82"/>
  </w:num>
  <w:num w:numId="83" w16cid:durableId="408428622">
    <w:abstractNumId w:val="46"/>
  </w:num>
  <w:num w:numId="84" w16cid:durableId="1754355025">
    <w:abstractNumId w:val="15"/>
  </w:num>
  <w:num w:numId="85" w16cid:durableId="1198853819">
    <w:abstractNumId w:val="41"/>
  </w:num>
  <w:num w:numId="86" w16cid:durableId="1726677816">
    <w:abstractNumId w:val="22"/>
  </w:num>
  <w:num w:numId="87" w16cid:durableId="738552590">
    <w:abstractNumId w:val="45"/>
  </w:num>
  <w:num w:numId="88" w16cid:durableId="61488882">
    <w:abstractNumId w:val="83"/>
  </w:num>
  <w:num w:numId="89" w16cid:durableId="285353908">
    <w:abstractNumId w:val="6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3CC4"/>
    <w:rsid w:val="00024C1B"/>
    <w:rsid w:val="000269F7"/>
    <w:rsid w:val="000318C6"/>
    <w:rsid w:val="00032B70"/>
    <w:rsid w:val="00035284"/>
    <w:rsid w:val="00036C81"/>
    <w:rsid w:val="000370E8"/>
    <w:rsid w:val="00037A9D"/>
    <w:rsid w:val="00040BDE"/>
    <w:rsid w:val="00046064"/>
    <w:rsid w:val="000519E7"/>
    <w:rsid w:val="00051AF6"/>
    <w:rsid w:val="00056C84"/>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C71C4"/>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5331"/>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62E"/>
    <w:rsid w:val="0020798C"/>
    <w:rsid w:val="00211D14"/>
    <w:rsid w:val="00220AD5"/>
    <w:rsid w:val="00221FE8"/>
    <w:rsid w:val="00224894"/>
    <w:rsid w:val="00225229"/>
    <w:rsid w:val="0022554C"/>
    <w:rsid w:val="00225FD5"/>
    <w:rsid w:val="00235C83"/>
    <w:rsid w:val="002375A4"/>
    <w:rsid w:val="00241A77"/>
    <w:rsid w:val="0024267C"/>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FF6"/>
    <w:rsid w:val="002928D8"/>
    <w:rsid w:val="002929CF"/>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B4C"/>
    <w:rsid w:val="002E0F22"/>
    <w:rsid w:val="002E2209"/>
    <w:rsid w:val="002E2652"/>
    <w:rsid w:val="002E5C2D"/>
    <w:rsid w:val="002E6186"/>
    <w:rsid w:val="002F08E7"/>
    <w:rsid w:val="002F0B9F"/>
    <w:rsid w:val="002F0DAB"/>
    <w:rsid w:val="002F14AB"/>
    <w:rsid w:val="002F16D1"/>
    <w:rsid w:val="002F218D"/>
    <w:rsid w:val="002F285E"/>
    <w:rsid w:val="0030250E"/>
    <w:rsid w:val="00306C34"/>
    <w:rsid w:val="00313447"/>
    <w:rsid w:val="003135DA"/>
    <w:rsid w:val="00313898"/>
    <w:rsid w:val="00316D19"/>
    <w:rsid w:val="00321DC1"/>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7D0"/>
    <w:rsid w:val="00383A84"/>
    <w:rsid w:val="00384E83"/>
    <w:rsid w:val="00391A85"/>
    <w:rsid w:val="003A0934"/>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17103"/>
    <w:rsid w:val="004224D4"/>
    <w:rsid w:val="00425952"/>
    <w:rsid w:val="0043067A"/>
    <w:rsid w:val="00432767"/>
    <w:rsid w:val="00433288"/>
    <w:rsid w:val="00433F01"/>
    <w:rsid w:val="004434DE"/>
    <w:rsid w:val="004436B5"/>
    <w:rsid w:val="00444AAA"/>
    <w:rsid w:val="00444FFB"/>
    <w:rsid w:val="00450BDC"/>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2F4F"/>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47FB7"/>
    <w:rsid w:val="00652069"/>
    <w:rsid w:val="00652C83"/>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D6118"/>
    <w:rsid w:val="006E120E"/>
    <w:rsid w:val="006E29AB"/>
    <w:rsid w:val="006E2BB6"/>
    <w:rsid w:val="006F1AB2"/>
    <w:rsid w:val="006F2394"/>
    <w:rsid w:val="006F2A0C"/>
    <w:rsid w:val="006F2D5B"/>
    <w:rsid w:val="006F3202"/>
    <w:rsid w:val="00705BFF"/>
    <w:rsid w:val="007127F1"/>
    <w:rsid w:val="00713BBB"/>
    <w:rsid w:val="00713E3B"/>
    <w:rsid w:val="00713F67"/>
    <w:rsid w:val="00714295"/>
    <w:rsid w:val="00717227"/>
    <w:rsid w:val="0071756B"/>
    <w:rsid w:val="00717D88"/>
    <w:rsid w:val="007208AC"/>
    <w:rsid w:val="007242B0"/>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6E4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B4B4E"/>
    <w:rsid w:val="007C2E34"/>
    <w:rsid w:val="007D2894"/>
    <w:rsid w:val="007D37B2"/>
    <w:rsid w:val="007D6443"/>
    <w:rsid w:val="007D6ECF"/>
    <w:rsid w:val="007D7682"/>
    <w:rsid w:val="007D7703"/>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4923"/>
    <w:rsid w:val="00865220"/>
    <w:rsid w:val="008705B8"/>
    <w:rsid w:val="00871FE5"/>
    <w:rsid w:val="00880E0A"/>
    <w:rsid w:val="00882034"/>
    <w:rsid w:val="00882A06"/>
    <w:rsid w:val="00882BFB"/>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6903"/>
    <w:rsid w:val="008D707C"/>
    <w:rsid w:val="008F477C"/>
    <w:rsid w:val="009012C7"/>
    <w:rsid w:val="00906190"/>
    <w:rsid w:val="00906A2B"/>
    <w:rsid w:val="00907ADA"/>
    <w:rsid w:val="009115C0"/>
    <w:rsid w:val="0091407C"/>
    <w:rsid w:val="009144AA"/>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1AAC"/>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13A4"/>
    <w:rsid w:val="009C2AC1"/>
    <w:rsid w:val="009C4CE6"/>
    <w:rsid w:val="009C72F0"/>
    <w:rsid w:val="009D17EF"/>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67208"/>
    <w:rsid w:val="00A75FD8"/>
    <w:rsid w:val="00A76A20"/>
    <w:rsid w:val="00A77F32"/>
    <w:rsid w:val="00A84FBC"/>
    <w:rsid w:val="00A92D13"/>
    <w:rsid w:val="00A955F7"/>
    <w:rsid w:val="00A973F5"/>
    <w:rsid w:val="00AA56F2"/>
    <w:rsid w:val="00AA7F61"/>
    <w:rsid w:val="00AB3C7E"/>
    <w:rsid w:val="00AB575E"/>
    <w:rsid w:val="00AC07E2"/>
    <w:rsid w:val="00AC0D9E"/>
    <w:rsid w:val="00AC0DCB"/>
    <w:rsid w:val="00AC0ECA"/>
    <w:rsid w:val="00AC0ED7"/>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6FC4"/>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45E5"/>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001F"/>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A6017"/>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0FF"/>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4F1E"/>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573BF"/>
    <w:rsid w:val="00F61A09"/>
    <w:rsid w:val="00F6304E"/>
    <w:rsid w:val="00F708EB"/>
    <w:rsid w:val="00F74D6F"/>
    <w:rsid w:val="00F74D72"/>
    <w:rsid w:val="00F75CDC"/>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C7C14"/>
    <w:rsid w:val="00FD2697"/>
    <w:rsid w:val="00FD2CDA"/>
    <w:rsid w:val="00FD4346"/>
    <w:rsid w:val="00FD7A3E"/>
    <w:rsid w:val="00FE7472"/>
    <w:rsid w:val="00FF0E96"/>
    <w:rsid w:val="00FF3FA5"/>
    <w:rsid w:val="00FF46E3"/>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16290">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18922925">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684747002">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31778465">
      <w:bodyDiv w:val="1"/>
      <w:marLeft w:val="0"/>
      <w:marRight w:val="0"/>
      <w:marTop w:val="0"/>
      <w:marBottom w:val="0"/>
      <w:divBdr>
        <w:top w:val="none" w:sz="0" w:space="0" w:color="auto"/>
        <w:left w:val="none" w:sz="0" w:space="0" w:color="auto"/>
        <w:bottom w:val="none" w:sz="0" w:space="0" w:color="auto"/>
        <w:right w:val="none" w:sz="0" w:space="0" w:color="auto"/>
      </w:divBdr>
    </w:div>
    <w:div w:id="838690177">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957370044">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26978018">
      <w:bodyDiv w:val="1"/>
      <w:marLeft w:val="0"/>
      <w:marRight w:val="0"/>
      <w:marTop w:val="0"/>
      <w:marBottom w:val="0"/>
      <w:divBdr>
        <w:top w:val="none" w:sz="0" w:space="0" w:color="auto"/>
        <w:left w:val="none" w:sz="0" w:space="0" w:color="auto"/>
        <w:bottom w:val="none" w:sz="0" w:space="0" w:color="auto"/>
        <w:right w:val="none" w:sz="0" w:space="0" w:color="auto"/>
      </w:divBdr>
      <w:divsChild>
        <w:div w:id="135083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78700570">
      <w:bodyDiv w:val="1"/>
      <w:marLeft w:val="0"/>
      <w:marRight w:val="0"/>
      <w:marTop w:val="0"/>
      <w:marBottom w:val="0"/>
      <w:divBdr>
        <w:top w:val="none" w:sz="0" w:space="0" w:color="auto"/>
        <w:left w:val="none" w:sz="0" w:space="0" w:color="auto"/>
        <w:bottom w:val="none" w:sz="0" w:space="0" w:color="auto"/>
        <w:right w:val="none" w:sz="0" w:space="0" w:color="auto"/>
      </w:divBdr>
      <w:divsChild>
        <w:div w:id="1262447309">
          <w:marLeft w:val="0"/>
          <w:marRight w:val="0"/>
          <w:marTop w:val="0"/>
          <w:marBottom w:val="0"/>
          <w:divBdr>
            <w:top w:val="none" w:sz="0" w:space="0" w:color="auto"/>
            <w:left w:val="none" w:sz="0" w:space="0" w:color="auto"/>
            <w:bottom w:val="none" w:sz="0" w:space="0" w:color="auto"/>
            <w:right w:val="none" w:sz="0" w:space="0" w:color="auto"/>
          </w:divBdr>
          <w:divsChild>
            <w:div w:id="1762145776">
              <w:marLeft w:val="0"/>
              <w:marRight w:val="0"/>
              <w:marTop w:val="0"/>
              <w:marBottom w:val="0"/>
              <w:divBdr>
                <w:top w:val="none" w:sz="0" w:space="0" w:color="auto"/>
                <w:left w:val="none" w:sz="0" w:space="0" w:color="auto"/>
                <w:bottom w:val="none" w:sz="0" w:space="0" w:color="auto"/>
                <w:right w:val="none" w:sz="0" w:space="0" w:color="auto"/>
              </w:divBdr>
            </w:div>
          </w:divsChild>
        </w:div>
        <w:div w:id="1879244902">
          <w:marLeft w:val="0"/>
          <w:marRight w:val="0"/>
          <w:marTop w:val="0"/>
          <w:marBottom w:val="0"/>
          <w:divBdr>
            <w:top w:val="none" w:sz="0" w:space="0" w:color="auto"/>
            <w:left w:val="none" w:sz="0" w:space="0" w:color="auto"/>
            <w:bottom w:val="none" w:sz="0" w:space="0" w:color="auto"/>
            <w:right w:val="none" w:sz="0" w:space="0" w:color="auto"/>
          </w:divBdr>
        </w:div>
      </w:divsChild>
    </w:div>
    <w:div w:id="1434473359">
      <w:bodyDiv w:val="1"/>
      <w:marLeft w:val="0"/>
      <w:marRight w:val="0"/>
      <w:marTop w:val="0"/>
      <w:marBottom w:val="0"/>
      <w:divBdr>
        <w:top w:val="none" w:sz="0" w:space="0" w:color="auto"/>
        <w:left w:val="none" w:sz="0" w:space="0" w:color="auto"/>
        <w:bottom w:val="none" w:sz="0" w:space="0" w:color="auto"/>
        <w:right w:val="none" w:sz="0" w:space="0" w:color="auto"/>
      </w:divBdr>
      <w:divsChild>
        <w:div w:id="2050256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3141">
      <w:bodyDiv w:val="1"/>
      <w:marLeft w:val="0"/>
      <w:marRight w:val="0"/>
      <w:marTop w:val="0"/>
      <w:marBottom w:val="0"/>
      <w:divBdr>
        <w:top w:val="none" w:sz="0" w:space="0" w:color="auto"/>
        <w:left w:val="none" w:sz="0" w:space="0" w:color="auto"/>
        <w:bottom w:val="none" w:sz="0" w:space="0" w:color="auto"/>
        <w:right w:val="none" w:sz="0" w:space="0" w:color="auto"/>
      </w:divBdr>
    </w:div>
    <w:div w:id="1630473219">
      <w:bodyDiv w:val="1"/>
      <w:marLeft w:val="0"/>
      <w:marRight w:val="0"/>
      <w:marTop w:val="0"/>
      <w:marBottom w:val="0"/>
      <w:divBdr>
        <w:top w:val="none" w:sz="0" w:space="0" w:color="auto"/>
        <w:left w:val="none" w:sz="0" w:space="0" w:color="auto"/>
        <w:bottom w:val="none" w:sz="0" w:space="0" w:color="auto"/>
        <w:right w:val="none" w:sz="0" w:space="0" w:color="auto"/>
      </w:divBdr>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33043733">
      <w:bodyDiv w:val="1"/>
      <w:marLeft w:val="0"/>
      <w:marRight w:val="0"/>
      <w:marTop w:val="0"/>
      <w:marBottom w:val="0"/>
      <w:divBdr>
        <w:top w:val="none" w:sz="0" w:space="0" w:color="auto"/>
        <w:left w:val="none" w:sz="0" w:space="0" w:color="auto"/>
        <w:bottom w:val="none" w:sz="0" w:space="0" w:color="auto"/>
        <w:right w:val="none" w:sz="0" w:space="0" w:color="auto"/>
      </w:divBdr>
    </w:div>
    <w:div w:id="1756583671">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nsparency-in-supply-chains-a-practical-guide" TargetMode="External"/><Relationship Id="rId13" Type="http://schemas.openxmlformats.org/officeDocument/2006/relationships/hyperlink" Target="https://www.gov.uk/guidance/find-out-how-you-report-labour-exploitation" TargetMode="External"/><Relationship Id="rId18" Type="http://schemas.openxmlformats.org/officeDocument/2006/relationships/hyperlink" Target="http://www.charityexcellence.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collections/modern-slavery" TargetMode="External"/><Relationship Id="rId17" Type="http://schemas.openxmlformats.org/officeDocument/2006/relationships/hyperlink" Target="mailto:ian@charityexcellence.co.uk" TargetMode="External"/><Relationship Id="rId2" Type="http://schemas.openxmlformats.org/officeDocument/2006/relationships/numbering" Target="numbering.xml"/><Relationship Id="rId16" Type="http://schemas.openxmlformats.org/officeDocument/2006/relationships/hyperlink" Target="https://www.charityexcellence.co.uk/free-charity-help-find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ransparency-in-supply-chains-a-practical-guide/international-reporting-template-on-modern-slavery-forced-labour-and-child-labour-accessible" TargetMode="External"/><Relationship Id="rId5" Type="http://schemas.openxmlformats.org/officeDocument/2006/relationships/webSettings" Target="webSettings.xml"/><Relationship Id="rId15" Type="http://schemas.openxmlformats.org/officeDocument/2006/relationships/hyperlink" Target="https://www.unseenuk.org/about-modern-slavery/spot-the-signs/" TargetMode="External"/><Relationship Id="rId10" Type="http://schemas.openxmlformats.org/officeDocument/2006/relationships/hyperlink" Target="https://modern-slavery-statement-registry.service.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publish-an-annual-modern-slavery-statement" TargetMode="External"/><Relationship Id="rId14" Type="http://schemas.openxmlformats.org/officeDocument/2006/relationships/hyperlink" Target="https://committees.parliament.uk/publications/49011/documents/257592/defaul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7</cp:revision>
  <cp:lastPrinted>2023-03-02T08:46:00Z</cp:lastPrinted>
  <dcterms:created xsi:type="dcterms:W3CDTF">2025-07-29T07:08:00Z</dcterms:created>
  <dcterms:modified xsi:type="dcterms:W3CDTF">2025-08-15T11:41:00Z</dcterms:modified>
</cp:coreProperties>
</file>