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E56A" w14:textId="6C482BE0" w:rsidR="00500B44" w:rsidRDefault="00DD66DB" w:rsidP="009B54A7">
      <w:pPr>
        <w:pStyle w:val="Alumna"/>
        <w:rPr>
          <w:color w:val="auto"/>
          <w:szCs w:val="24"/>
        </w:rPr>
      </w:pPr>
      <w:r>
        <w:t>Staying Safe Overseas</w:t>
      </w:r>
    </w:p>
    <w:p w14:paraId="42F87C9F" w14:textId="1A6A6A1F" w:rsidR="0041637A" w:rsidRPr="00A5130A" w:rsidRDefault="0041637A" w:rsidP="0041637A">
      <w:pPr>
        <w:shd w:val="clear" w:color="auto" w:fill="FFFFFF"/>
        <w:spacing w:before="100" w:beforeAutospacing="1" w:after="100" w:afterAutospacing="1"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Approval For Visits</w:t>
      </w:r>
    </w:p>
    <w:p w14:paraId="7E9C0854" w14:textId="20263C77" w:rsidR="0041637A" w:rsidRPr="0041637A" w:rsidRDefault="0041637A" w:rsidP="00056639">
      <w:pPr>
        <w:shd w:val="clear" w:color="auto" w:fill="FFFFFF"/>
        <w:spacing w:before="100" w:beforeAutospacing="1" w:after="100" w:afterAutospacing="1" w:line="276" w:lineRule="auto"/>
        <w:rPr>
          <w:rFonts w:asciiTheme="majorHAnsi" w:hAnsiTheme="majorHAnsi"/>
          <w:color w:val="auto"/>
          <w:szCs w:val="24"/>
        </w:rPr>
      </w:pPr>
      <w:r w:rsidRPr="0041637A">
        <w:rPr>
          <w:rFonts w:asciiTheme="majorHAnsi" w:hAnsiTheme="majorHAnsi"/>
          <w:color w:val="auto"/>
          <w:szCs w:val="24"/>
        </w:rPr>
        <w:t xml:space="preserve">Volunteers may only travel to </w:t>
      </w:r>
      <w:r w:rsidR="00DD66DB">
        <w:rPr>
          <w:rFonts w:asciiTheme="majorHAnsi" w:hAnsiTheme="majorHAnsi"/>
          <w:color w:val="auto"/>
          <w:szCs w:val="24"/>
        </w:rPr>
        <w:t>a high risk area i</w:t>
      </w:r>
      <w:r w:rsidRPr="0041637A">
        <w:rPr>
          <w:rFonts w:asciiTheme="majorHAnsi" w:hAnsiTheme="majorHAnsi"/>
          <w:color w:val="auto"/>
          <w:szCs w:val="24"/>
        </w:rPr>
        <w:t xml:space="preserve">f this is essential, and the work cannot be carried out remotely.  Any </w:t>
      </w:r>
      <w:r w:rsidR="00DD66DB">
        <w:rPr>
          <w:rFonts w:asciiTheme="majorHAnsi" w:hAnsiTheme="majorHAnsi"/>
          <w:color w:val="auto"/>
          <w:szCs w:val="24"/>
        </w:rPr>
        <w:t xml:space="preserve">such </w:t>
      </w:r>
      <w:r w:rsidRPr="0041637A">
        <w:rPr>
          <w:rFonts w:asciiTheme="majorHAnsi" w:hAnsiTheme="majorHAnsi"/>
          <w:color w:val="auto"/>
          <w:szCs w:val="24"/>
        </w:rPr>
        <w:t xml:space="preserve">travel requires the prior approval of the Board.  </w:t>
      </w:r>
    </w:p>
    <w:p w14:paraId="260F9696" w14:textId="73D99E55" w:rsidR="003F5F60" w:rsidRPr="00A5130A" w:rsidRDefault="00D35484" w:rsidP="00056639">
      <w:pPr>
        <w:shd w:val="clear" w:color="auto" w:fill="FFFFFF"/>
        <w:spacing w:before="100" w:beforeAutospacing="1" w:after="100" w:afterAutospacing="1"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B</w:t>
      </w:r>
      <w:r w:rsidR="000538D0" w:rsidRPr="00A5130A">
        <w:rPr>
          <w:rFonts w:ascii="Century Gothic" w:hAnsi="Century Gothic"/>
          <w:b/>
          <w:bCs/>
          <w:color w:val="1F4E79" w:themeColor="accent5" w:themeShade="80"/>
          <w:sz w:val="32"/>
          <w:szCs w:val="32"/>
        </w:rPr>
        <w:t>efore Travelling</w:t>
      </w:r>
    </w:p>
    <w:p w14:paraId="5D7D8C56" w14:textId="565933C4" w:rsidR="00DD2EF6" w:rsidRDefault="0070713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Anyone travelling to a high risk location should ideally have previous experience of working the</w:t>
      </w:r>
      <w:r w:rsidR="00C310F5">
        <w:rPr>
          <w:rFonts w:asciiTheme="majorHAnsi" w:hAnsiTheme="majorHAnsi"/>
          <w:color w:val="auto"/>
          <w:szCs w:val="24"/>
        </w:rPr>
        <w:t>re</w:t>
      </w:r>
      <w:r>
        <w:rPr>
          <w:rFonts w:asciiTheme="majorHAnsi" w:hAnsiTheme="majorHAnsi"/>
          <w:color w:val="auto"/>
          <w:szCs w:val="24"/>
        </w:rPr>
        <w:t xml:space="preserve"> and, if applicable, speak the language.  </w:t>
      </w:r>
    </w:p>
    <w:p w14:paraId="7AD9F614" w14:textId="51B9E88D" w:rsidR="00707130" w:rsidRDefault="0070713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He or she must be at least 18 years old and be sufficiently resilient and confident to travel and work in the location</w:t>
      </w:r>
      <w:r w:rsidR="00DD2EF6">
        <w:rPr>
          <w:rFonts w:asciiTheme="majorHAnsi" w:hAnsiTheme="majorHAnsi"/>
          <w:color w:val="auto"/>
          <w:szCs w:val="24"/>
        </w:rPr>
        <w:t>.</w:t>
      </w:r>
    </w:p>
    <w:p w14:paraId="641B3E31" w14:textId="47AE191F" w:rsidR="00DD2EF6" w:rsidRDefault="00DD2EF6"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Medical treatment may be difficult to access or basic, so volunteers must not have long-term, or chronic health conditions that may require medical intervention. </w:t>
      </w:r>
    </w:p>
    <w:p w14:paraId="7D068DBA" w14:textId="14015E3D" w:rsidR="00DD2EF6" w:rsidRDefault="00DD2EF6" w:rsidP="00DD2EF6">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If you do take regular medications, ensure you have sufficient supplies for the duration of your visit, in case these are not available locally. </w:t>
      </w:r>
    </w:p>
    <w:p w14:paraId="0D0DA295" w14:textId="7D2B2290" w:rsidR="00E778FF"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Ensure that you are aware of any potential threats in the location(s) you are visiting by checking the </w:t>
      </w:r>
      <w:hyperlink r:id="rId10" w:history="1">
        <w:r w:rsidRPr="00A5130A">
          <w:rPr>
            <w:rStyle w:val="Hyperlink"/>
            <w:rFonts w:asciiTheme="majorHAnsi" w:hAnsiTheme="majorHAnsi"/>
            <w:szCs w:val="24"/>
          </w:rPr>
          <w:t>FCO website</w:t>
        </w:r>
      </w:hyperlink>
      <w:r w:rsidR="00707130">
        <w:rPr>
          <w:rFonts w:asciiTheme="majorHAnsi" w:hAnsiTheme="majorHAnsi"/>
          <w:color w:val="auto"/>
          <w:szCs w:val="24"/>
        </w:rPr>
        <w:t>, in-country Government websites (if available), monitoring news channels and seeking the advice of contacts in the area you will be visiting.</w:t>
      </w:r>
      <w:r w:rsidR="00E778FF">
        <w:rPr>
          <w:rFonts w:asciiTheme="majorHAnsi" w:hAnsiTheme="majorHAnsi"/>
          <w:color w:val="auto"/>
          <w:szCs w:val="24"/>
        </w:rPr>
        <w:t xml:space="preserve"> </w:t>
      </w:r>
    </w:p>
    <w:p w14:paraId="2827831F" w14:textId="4D6581C4" w:rsidR="00707130" w:rsidRDefault="00707130" w:rsidP="00707130">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Carry out a thorough risk assessment and take any appropriate action, but do not travel, if there are any significant risks involved. </w:t>
      </w:r>
    </w:p>
    <w:p w14:paraId="4A300FBF" w14:textId="0D5AA31B" w:rsidR="00707130" w:rsidRDefault="00707130" w:rsidP="00707130">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This must as a minimum include an extraction plan to safely leave the area and/or country at short notice. </w:t>
      </w:r>
    </w:p>
    <w:p w14:paraId="45E17581" w14:textId="3D5B9530" w:rsidR="002A2FD9" w:rsidRDefault="002A2FD9"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Travel insurance does not usually cover travel to a conflict zone, so make sure you have adequate cover. </w:t>
      </w:r>
    </w:p>
    <w:p w14:paraId="6D62683F" w14:textId="66A16507" w:rsidR="009E251A" w:rsidRPr="00A5130A" w:rsidRDefault="006B0601"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Check that your passport is in-date and e</w:t>
      </w:r>
      <w:r w:rsidR="009E251A" w:rsidRPr="00A5130A">
        <w:rPr>
          <w:rFonts w:asciiTheme="majorHAnsi" w:hAnsiTheme="majorHAnsi"/>
          <w:color w:val="auto"/>
          <w:szCs w:val="24"/>
        </w:rPr>
        <w:t xml:space="preserve">nsure you have any </w:t>
      </w:r>
      <w:hyperlink r:id="rId11" w:history="1">
        <w:r w:rsidR="009E251A" w:rsidRPr="006B0601">
          <w:rPr>
            <w:rStyle w:val="Hyperlink"/>
            <w:rFonts w:asciiTheme="majorHAnsi" w:hAnsiTheme="majorHAnsi"/>
            <w:szCs w:val="24"/>
          </w:rPr>
          <w:t>visas</w:t>
        </w:r>
      </w:hyperlink>
      <w:r w:rsidR="009E251A" w:rsidRPr="00A5130A">
        <w:rPr>
          <w:rFonts w:asciiTheme="majorHAnsi" w:hAnsiTheme="majorHAnsi"/>
          <w:color w:val="auto"/>
          <w:szCs w:val="24"/>
        </w:rPr>
        <w:t xml:space="preserve">, </w:t>
      </w:r>
      <w:hyperlink r:id="rId12" w:history="1">
        <w:r w:rsidR="009E251A" w:rsidRPr="006B0601">
          <w:rPr>
            <w:rStyle w:val="Hyperlink"/>
            <w:rFonts w:asciiTheme="majorHAnsi" w:hAnsiTheme="majorHAnsi"/>
            <w:szCs w:val="24"/>
            <w:shd w:val="clear" w:color="auto" w:fill="FFFFFF"/>
          </w:rPr>
          <w:t>European Health Insurance Card</w:t>
        </w:r>
      </w:hyperlink>
      <w:r w:rsidR="009E251A" w:rsidRPr="00A5130A">
        <w:rPr>
          <w:rFonts w:asciiTheme="majorHAnsi" w:hAnsiTheme="majorHAnsi"/>
          <w:color w:val="auto"/>
          <w:szCs w:val="24"/>
          <w:shd w:val="clear" w:color="auto" w:fill="FFFFFF"/>
        </w:rPr>
        <w:t xml:space="preserve"> (EHIC) and </w:t>
      </w:r>
      <w:hyperlink r:id="rId13" w:history="1">
        <w:r w:rsidR="009E251A" w:rsidRPr="00D35484">
          <w:rPr>
            <w:rStyle w:val="Hyperlink"/>
            <w:rFonts w:asciiTheme="majorHAnsi" w:hAnsiTheme="majorHAnsi"/>
            <w:szCs w:val="24"/>
            <w:shd w:val="clear" w:color="auto" w:fill="FFFFFF"/>
          </w:rPr>
          <w:t>driving permits</w:t>
        </w:r>
      </w:hyperlink>
      <w:r w:rsidR="009E251A" w:rsidRPr="00A5130A">
        <w:rPr>
          <w:rFonts w:asciiTheme="majorHAnsi" w:hAnsiTheme="majorHAnsi"/>
          <w:color w:val="auto"/>
          <w:szCs w:val="24"/>
          <w:shd w:val="clear" w:color="auto" w:fill="FFFFFF"/>
        </w:rPr>
        <w:t xml:space="preserve">, as </w:t>
      </w:r>
      <w:r w:rsidRPr="00A5130A">
        <w:rPr>
          <w:rFonts w:asciiTheme="majorHAnsi" w:hAnsiTheme="majorHAnsi"/>
          <w:color w:val="auto"/>
          <w:szCs w:val="24"/>
          <w:shd w:val="clear" w:color="auto" w:fill="FFFFFF"/>
        </w:rPr>
        <w:t>appropriate</w:t>
      </w:r>
      <w:r w:rsidR="009E251A" w:rsidRPr="00A5130A">
        <w:rPr>
          <w:rFonts w:asciiTheme="majorHAnsi" w:hAnsiTheme="majorHAnsi"/>
          <w:color w:val="auto"/>
          <w:szCs w:val="24"/>
          <w:shd w:val="clear" w:color="auto" w:fill="FFFFFF"/>
        </w:rPr>
        <w:t xml:space="preserve">. </w:t>
      </w:r>
    </w:p>
    <w:p w14:paraId="1EBC6405" w14:textId="20C5B7B6" w:rsidR="009E251A" w:rsidRDefault="009E251A"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Make a record of key contact details, such as your local office, hotel and the </w:t>
      </w:r>
      <w:hyperlink r:id="rId14" w:history="1">
        <w:r w:rsidRPr="006B0601">
          <w:rPr>
            <w:rStyle w:val="Hyperlink"/>
            <w:rFonts w:asciiTheme="majorHAnsi" w:hAnsiTheme="majorHAnsi"/>
            <w:szCs w:val="24"/>
          </w:rPr>
          <w:t>British Embassy or Consulate</w:t>
        </w:r>
      </w:hyperlink>
      <w:r w:rsidRPr="00A5130A">
        <w:rPr>
          <w:rFonts w:asciiTheme="majorHAnsi" w:hAnsiTheme="majorHAnsi"/>
          <w:color w:val="auto"/>
          <w:szCs w:val="24"/>
        </w:rPr>
        <w:t xml:space="preserve">. </w:t>
      </w:r>
    </w:p>
    <w:p w14:paraId="5C257B09" w14:textId="2FEE2C82" w:rsidR="00D35484" w:rsidRDefault="00D35484"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Ensure that your devices have adequate security installed and be aware of the cyber threat in using open Wi Fi networks; consider installing a VPN</w:t>
      </w:r>
      <w:r w:rsidR="002B3718">
        <w:rPr>
          <w:rFonts w:asciiTheme="majorHAnsi" w:hAnsiTheme="majorHAnsi"/>
          <w:color w:val="auto"/>
          <w:szCs w:val="24"/>
        </w:rPr>
        <w:t xml:space="preserve"> and/or encryption software</w:t>
      </w:r>
      <w:r>
        <w:rPr>
          <w:rFonts w:asciiTheme="majorHAnsi" w:hAnsiTheme="majorHAnsi"/>
          <w:color w:val="auto"/>
          <w:szCs w:val="24"/>
        </w:rPr>
        <w:t>.</w:t>
      </w:r>
    </w:p>
    <w:p w14:paraId="5F2E54E3" w14:textId="20F36581" w:rsidR="002B3718" w:rsidRDefault="002B3718"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Ensure that </w:t>
      </w:r>
      <w:r w:rsidR="00A01338">
        <w:rPr>
          <w:rFonts w:asciiTheme="majorHAnsi" w:hAnsiTheme="majorHAnsi"/>
          <w:color w:val="auto"/>
          <w:szCs w:val="24"/>
        </w:rPr>
        <w:t xml:space="preserve">the charity </w:t>
      </w:r>
      <w:r>
        <w:rPr>
          <w:rFonts w:asciiTheme="majorHAnsi" w:hAnsiTheme="majorHAnsi"/>
          <w:color w:val="auto"/>
          <w:szCs w:val="24"/>
        </w:rPr>
        <w:t>is given details of your itinerary, including dates/times/locations and check in on arrival.</w:t>
      </w:r>
      <w:r w:rsidRPr="00A5130A">
        <w:rPr>
          <w:rFonts w:asciiTheme="majorHAnsi" w:hAnsiTheme="majorHAnsi"/>
          <w:color w:val="auto"/>
          <w:szCs w:val="24"/>
        </w:rPr>
        <w:t xml:space="preserve"> </w:t>
      </w:r>
    </w:p>
    <w:p w14:paraId="65D5DA8E" w14:textId="77777777" w:rsidR="001B0CA4" w:rsidRDefault="001B0CA4" w:rsidP="001B0CA4">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For key documents, such as your passport and local contact/emergency numbers, make hard copies and also store these on your phone and laptop.</w:t>
      </w:r>
    </w:p>
    <w:p w14:paraId="6EB053D1" w14:textId="77777777" w:rsidR="005A08E1" w:rsidRDefault="001B0CA4"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Ensure that your laptop </w:t>
      </w:r>
      <w:r w:rsidR="00753380">
        <w:rPr>
          <w:rFonts w:asciiTheme="majorHAnsi" w:hAnsiTheme="majorHAnsi"/>
          <w:color w:val="auto"/>
          <w:szCs w:val="24"/>
        </w:rPr>
        <w:t xml:space="preserve">and phone </w:t>
      </w:r>
      <w:r>
        <w:rPr>
          <w:rFonts w:asciiTheme="majorHAnsi" w:hAnsiTheme="majorHAnsi"/>
          <w:color w:val="auto"/>
          <w:szCs w:val="24"/>
        </w:rPr>
        <w:t xml:space="preserve">security </w:t>
      </w:r>
      <w:r w:rsidR="00753380">
        <w:rPr>
          <w:rFonts w:asciiTheme="majorHAnsi" w:hAnsiTheme="majorHAnsi"/>
          <w:color w:val="auto"/>
          <w:szCs w:val="24"/>
        </w:rPr>
        <w:t xml:space="preserve">is fully </w:t>
      </w:r>
      <w:r w:rsidR="005A08E1">
        <w:rPr>
          <w:rFonts w:asciiTheme="majorHAnsi" w:hAnsiTheme="majorHAnsi"/>
          <w:color w:val="auto"/>
          <w:szCs w:val="24"/>
        </w:rPr>
        <w:t>enabled.</w:t>
      </w:r>
    </w:p>
    <w:p w14:paraId="40DF54CC" w14:textId="77777777" w:rsidR="005A08E1" w:rsidRDefault="005A08E1" w:rsidP="005A08E1">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lastRenderedPageBreak/>
        <w:t xml:space="preserve">Virus and other security </w:t>
      </w:r>
      <w:r w:rsidR="001B0CA4">
        <w:rPr>
          <w:rFonts w:asciiTheme="majorHAnsi" w:hAnsiTheme="majorHAnsi"/>
          <w:color w:val="auto"/>
          <w:szCs w:val="24"/>
        </w:rPr>
        <w:t>systems are fully up to date</w:t>
      </w:r>
      <w:r>
        <w:rPr>
          <w:rFonts w:asciiTheme="majorHAnsi" w:hAnsiTheme="majorHAnsi"/>
          <w:color w:val="auto"/>
          <w:szCs w:val="24"/>
        </w:rPr>
        <w:t>.</w:t>
      </w:r>
    </w:p>
    <w:p w14:paraId="147571E6" w14:textId="77777777" w:rsidR="005A08E1" w:rsidRDefault="005A08E1" w:rsidP="005A08E1">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B</w:t>
      </w:r>
      <w:r w:rsidR="001B0CA4">
        <w:rPr>
          <w:rFonts w:asciiTheme="majorHAnsi" w:hAnsiTheme="majorHAnsi"/>
          <w:color w:val="auto"/>
          <w:szCs w:val="24"/>
        </w:rPr>
        <w:t>ack up your hard drive to the cloud, if not already enabled, or to an external hard drive.</w:t>
      </w:r>
    </w:p>
    <w:p w14:paraId="43F7C691" w14:textId="4E4F24AA" w:rsidR="003E52D8" w:rsidRDefault="00834285" w:rsidP="005A08E1">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Check that </w:t>
      </w:r>
      <w:r w:rsidR="005A08E1">
        <w:rPr>
          <w:rFonts w:asciiTheme="majorHAnsi" w:hAnsiTheme="majorHAnsi"/>
          <w:color w:val="auto"/>
          <w:szCs w:val="24"/>
        </w:rPr>
        <w:t xml:space="preserve">PIN </w:t>
      </w:r>
      <w:r w:rsidR="003E52D8">
        <w:rPr>
          <w:rFonts w:asciiTheme="majorHAnsi" w:hAnsiTheme="majorHAnsi"/>
          <w:color w:val="auto"/>
          <w:szCs w:val="24"/>
        </w:rPr>
        <w:t xml:space="preserve">and/or face/fingerprint recognition locking has been activated. </w:t>
      </w:r>
    </w:p>
    <w:p w14:paraId="42B2FF23" w14:textId="2999BBC6" w:rsidR="005A0854" w:rsidRDefault="00A27FDD" w:rsidP="005A08E1">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Disable blue tooth</w:t>
      </w:r>
      <w:r w:rsidR="005A0854">
        <w:rPr>
          <w:rFonts w:asciiTheme="majorHAnsi" w:hAnsiTheme="majorHAnsi"/>
          <w:color w:val="auto"/>
          <w:szCs w:val="24"/>
        </w:rPr>
        <w:t xml:space="preserve">, or at least use it in </w:t>
      </w:r>
      <w:r w:rsidR="003C7AC5">
        <w:rPr>
          <w:rFonts w:asciiTheme="majorHAnsi" w:hAnsiTheme="majorHAnsi"/>
          <w:color w:val="auto"/>
          <w:szCs w:val="24"/>
        </w:rPr>
        <w:t>‘</w:t>
      </w:r>
      <w:r w:rsidR="005A0854">
        <w:rPr>
          <w:rFonts w:asciiTheme="majorHAnsi" w:hAnsiTheme="majorHAnsi"/>
          <w:color w:val="auto"/>
          <w:szCs w:val="24"/>
        </w:rPr>
        <w:t>hidden</w:t>
      </w:r>
      <w:r w:rsidR="003C7AC5">
        <w:rPr>
          <w:rFonts w:asciiTheme="majorHAnsi" w:hAnsiTheme="majorHAnsi"/>
          <w:color w:val="auto"/>
          <w:szCs w:val="24"/>
        </w:rPr>
        <w:t>’</w:t>
      </w:r>
      <w:r w:rsidR="005A0854">
        <w:rPr>
          <w:rFonts w:asciiTheme="majorHAnsi" w:hAnsiTheme="majorHAnsi"/>
          <w:color w:val="auto"/>
          <w:szCs w:val="24"/>
        </w:rPr>
        <w:t xml:space="preserve">, rather than </w:t>
      </w:r>
      <w:r w:rsidR="003C7AC5">
        <w:rPr>
          <w:rFonts w:asciiTheme="majorHAnsi" w:hAnsiTheme="majorHAnsi"/>
          <w:color w:val="auto"/>
          <w:szCs w:val="24"/>
        </w:rPr>
        <w:t>‘</w:t>
      </w:r>
      <w:r w:rsidR="005A0854">
        <w:rPr>
          <w:rFonts w:asciiTheme="majorHAnsi" w:hAnsiTheme="majorHAnsi"/>
          <w:color w:val="auto"/>
          <w:szCs w:val="24"/>
        </w:rPr>
        <w:t>discoverable</w:t>
      </w:r>
      <w:r w:rsidR="003C7AC5">
        <w:rPr>
          <w:rFonts w:asciiTheme="majorHAnsi" w:hAnsiTheme="majorHAnsi"/>
          <w:color w:val="auto"/>
          <w:szCs w:val="24"/>
        </w:rPr>
        <w:t>’</w:t>
      </w:r>
      <w:r w:rsidR="005A0854">
        <w:rPr>
          <w:rFonts w:asciiTheme="majorHAnsi" w:hAnsiTheme="majorHAnsi"/>
          <w:color w:val="auto"/>
          <w:szCs w:val="24"/>
        </w:rPr>
        <w:t xml:space="preserve"> mode. </w:t>
      </w:r>
      <w:r>
        <w:rPr>
          <w:rFonts w:asciiTheme="majorHAnsi" w:hAnsiTheme="majorHAnsi"/>
          <w:color w:val="auto"/>
          <w:szCs w:val="24"/>
        </w:rPr>
        <w:t xml:space="preserve"> </w:t>
      </w:r>
    </w:p>
    <w:p w14:paraId="4CD36BA8" w14:textId="5E90359A" w:rsidR="001B0CA4" w:rsidRDefault="005A0854" w:rsidP="005A08E1">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Disable </w:t>
      </w:r>
      <w:hyperlink r:id="rId15" w:history="1">
        <w:r w:rsidR="00A27FDD" w:rsidRPr="00105762">
          <w:rPr>
            <w:rStyle w:val="Hyperlink"/>
            <w:rFonts w:asciiTheme="majorHAnsi" w:hAnsiTheme="majorHAnsi"/>
            <w:szCs w:val="24"/>
          </w:rPr>
          <w:t>Wi Fi auto</w:t>
        </w:r>
        <w:r w:rsidR="003C7AC5">
          <w:rPr>
            <w:rStyle w:val="Hyperlink"/>
            <w:rFonts w:asciiTheme="majorHAnsi" w:hAnsiTheme="majorHAnsi"/>
            <w:szCs w:val="24"/>
          </w:rPr>
          <w:t>-</w:t>
        </w:r>
        <w:r w:rsidR="00A27FDD" w:rsidRPr="00105762">
          <w:rPr>
            <w:rStyle w:val="Hyperlink"/>
            <w:rFonts w:asciiTheme="majorHAnsi" w:hAnsiTheme="majorHAnsi"/>
            <w:szCs w:val="24"/>
          </w:rPr>
          <w:t>connect</w:t>
        </w:r>
      </w:hyperlink>
      <w:r w:rsidR="00A27FDD">
        <w:rPr>
          <w:rFonts w:asciiTheme="majorHAnsi" w:hAnsiTheme="majorHAnsi"/>
          <w:color w:val="auto"/>
          <w:szCs w:val="24"/>
        </w:rPr>
        <w:t xml:space="preserve">.   </w:t>
      </w:r>
      <w:r w:rsidR="001B0CA4">
        <w:rPr>
          <w:rFonts w:asciiTheme="majorHAnsi" w:hAnsiTheme="majorHAnsi"/>
          <w:color w:val="auto"/>
          <w:szCs w:val="24"/>
        </w:rPr>
        <w:t xml:space="preserve"> </w:t>
      </w:r>
    </w:p>
    <w:p w14:paraId="5C104B4D" w14:textId="77777777" w:rsidR="007E2577" w:rsidRDefault="00834285" w:rsidP="005A08E1">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Disable location tagging/tracking on your phone and social media.</w:t>
      </w:r>
    </w:p>
    <w:p w14:paraId="2E2DC46B" w14:textId="7BEADBAA" w:rsidR="00834285" w:rsidRPr="002B3718" w:rsidRDefault="007E2577" w:rsidP="005A08E1">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Install a </w:t>
      </w:r>
      <w:hyperlink r:id="rId16" w:history="1">
        <w:r w:rsidRPr="00786735">
          <w:rPr>
            <w:rStyle w:val="Hyperlink"/>
            <w:rFonts w:asciiTheme="majorHAnsi" w:hAnsiTheme="majorHAnsi"/>
            <w:szCs w:val="24"/>
          </w:rPr>
          <w:t>V</w:t>
        </w:r>
        <w:r w:rsidR="00786735" w:rsidRPr="00786735">
          <w:rPr>
            <w:rStyle w:val="Hyperlink"/>
            <w:rFonts w:asciiTheme="majorHAnsi" w:hAnsiTheme="majorHAnsi"/>
            <w:szCs w:val="24"/>
          </w:rPr>
          <w:t>irtual Private Network</w:t>
        </w:r>
      </w:hyperlink>
      <w:r w:rsidR="00786735">
        <w:rPr>
          <w:rFonts w:asciiTheme="majorHAnsi" w:hAnsiTheme="majorHAnsi"/>
          <w:color w:val="auto"/>
          <w:szCs w:val="24"/>
        </w:rPr>
        <w:t xml:space="preserve"> (V</w:t>
      </w:r>
      <w:r>
        <w:rPr>
          <w:rFonts w:asciiTheme="majorHAnsi" w:hAnsiTheme="majorHAnsi"/>
          <w:color w:val="auto"/>
          <w:szCs w:val="24"/>
        </w:rPr>
        <w:t>PN</w:t>
      </w:r>
      <w:r w:rsidR="00786735">
        <w:rPr>
          <w:rFonts w:asciiTheme="majorHAnsi" w:hAnsiTheme="majorHAnsi"/>
          <w:color w:val="auto"/>
          <w:szCs w:val="24"/>
        </w:rPr>
        <w:t>)</w:t>
      </w:r>
      <w:r>
        <w:rPr>
          <w:rFonts w:asciiTheme="majorHAnsi" w:hAnsiTheme="majorHAnsi"/>
          <w:color w:val="auto"/>
          <w:szCs w:val="24"/>
        </w:rPr>
        <w:t>.</w:t>
      </w:r>
      <w:r w:rsidR="00834285">
        <w:rPr>
          <w:rFonts w:asciiTheme="majorHAnsi" w:hAnsiTheme="majorHAnsi"/>
          <w:color w:val="auto"/>
          <w:szCs w:val="24"/>
        </w:rPr>
        <w:t xml:space="preserve"> </w:t>
      </w:r>
    </w:p>
    <w:p w14:paraId="37A251AE" w14:textId="771B7F03" w:rsidR="000538D0" w:rsidRPr="00A5130A" w:rsidRDefault="000538D0" w:rsidP="00056639">
      <w:pPr>
        <w:shd w:val="clear" w:color="auto" w:fill="FFFFFF"/>
        <w:spacing w:before="100" w:beforeAutospacing="1" w:after="100" w:afterAutospacing="1" w:line="276" w:lineRule="auto"/>
        <w:rPr>
          <w:rFonts w:ascii="Century Gothic" w:hAnsi="Century Gothic"/>
          <w:b/>
          <w:bCs/>
          <w:color w:val="1F4E79" w:themeColor="accent5" w:themeShade="80"/>
          <w:sz w:val="32"/>
          <w:szCs w:val="32"/>
        </w:rPr>
      </w:pPr>
      <w:r w:rsidRPr="00A5130A">
        <w:rPr>
          <w:rFonts w:ascii="Century Gothic" w:hAnsi="Century Gothic"/>
          <w:b/>
          <w:bCs/>
          <w:color w:val="1F4E79" w:themeColor="accent5" w:themeShade="80"/>
          <w:sz w:val="32"/>
          <w:szCs w:val="32"/>
        </w:rPr>
        <w:t>Whilst Travelling</w:t>
      </w:r>
    </w:p>
    <w:p w14:paraId="23D949D9" w14:textId="41C4034F"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If hiring a car</w:t>
      </w:r>
      <w:r w:rsidR="00A231AC">
        <w:rPr>
          <w:rFonts w:asciiTheme="majorHAnsi" w:hAnsiTheme="majorHAnsi"/>
          <w:color w:val="auto"/>
          <w:szCs w:val="24"/>
        </w:rPr>
        <w:t xml:space="preserve"> on arrival</w:t>
      </w:r>
      <w:r w:rsidRPr="00A5130A">
        <w:rPr>
          <w:rFonts w:asciiTheme="majorHAnsi" w:hAnsiTheme="majorHAnsi"/>
          <w:color w:val="auto"/>
          <w:szCs w:val="24"/>
        </w:rPr>
        <w:t xml:space="preserve">, carry out simple checks, such as driver’s licence, seat belts and the vehicle appears to be in a road worthy condition. </w:t>
      </w:r>
    </w:p>
    <w:p w14:paraId="43E9F425" w14:textId="2B623118"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If driving yourself, ensure you're not overly tired from travel and time difference. Ensure you have correct paperwork and book </w:t>
      </w:r>
      <w:r w:rsidR="002B3718">
        <w:rPr>
          <w:rFonts w:asciiTheme="majorHAnsi" w:hAnsiTheme="majorHAnsi"/>
          <w:color w:val="auto"/>
          <w:szCs w:val="24"/>
        </w:rPr>
        <w:t xml:space="preserve">your </w:t>
      </w:r>
      <w:r w:rsidRPr="00A5130A">
        <w:rPr>
          <w:rFonts w:asciiTheme="majorHAnsi" w:hAnsiTheme="majorHAnsi"/>
          <w:color w:val="auto"/>
          <w:szCs w:val="24"/>
        </w:rPr>
        <w:t xml:space="preserve">car via </w:t>
      </w:r>
      <w:r w:rsidR="002B3718">
        <w:rPr>
          <w:rFonts w:asciiTheme="majorHAnsi" w:hAnsiTheme="majorHAnsi"/>
          <w:color w:val="auto"/>
          <w:szCs w:val="24"/>
        </w:rPr>
        <w:t xml:space="preserve">a </w:t>
      </w:r>
      <w:r w:rsidRPr="00A5130A">
        <w:rPr>
          <w:rFonts w:asciiTheme="majorHAnsi" w:hAnsiTheme="majorHAnsi"/>
          <w:color w:val="auto"/>
          <w:szCs w:val="24"/>
        </w:rPr>
        <w:t>reputable company.</w:t>
      </w:r>
    </w:p>
    <w:p w14:paraId="0147F7AD" w14:textId="79A7E747" w:rsidR="000538D0" w:rsidRPr="00A5130A" w:rsidRDefault="000538D0" w:rsidP="00056639">
      <w:pPr>
        <w:numPr>
          <w:ilvl w:val="0"/>
          <w:numId w:val="36"/>
        </w:numPr>
        <w:shd w:val="clear" w:color="auto" w:fill="FFFFFF"/>
        <w:spacing w:before="100" w:beforeAutospacing="1" w:after="100" w:afterAutospacing="1" w:line="276" w:lineRule="auto"/>
        <w:rPr>
          <w:rFonts w:asciiTheme="majorHAnsi" w:hAnsiTheme="majorHAnsi"/>
          <w:color w:val="auto"/>
          <w:szCs w:val="24"/>
        </w:rPr>
      </w:pPr>
      <w:r w:rsidRPr="00A5130A">
        <w:rPr>
          <w:rFonts w:asciiTheme="majorHAnsi" w:hAnsiTheme="majorHAnsi"/>
          <w:color w:val="auto"/>
          <w:szCs w:val="24"/>
        </w:rPr>
        <w:t>Carry out basic</w:t>
      </w:r>
      <w:r w:rsidR="009E251A" w:rsidRPr="00A5130A">
        <w:rPr>
          <w:rFonts w:asciiTheme="majorHAnsi" w:hAnsiTheme="majorHAnsi"/>
          <w:color w:val="auto"/>
          <w:szCs w:val="24"/>
        </w:rPr>
        <w:t xml:space="preserve"> vehicle checks, such as </w:t>
      </w:r>
      <w:r w:rsidRPr="00A5130A">
        <w:rPr>
          <w:rFonts w:asciiTheme="majorHAnsi" w:hAnsiTheme="majorHAnsi"/>
          <w:color w:val="auto"/>
          <w:szCs w:val="24"/>
        </w:rPr>
        <w:t xml:space="preserve">its condition, </w:t>
      </w:r>
      <w:r w:rsidR="009E251A" w:rsidRPr="00A5130A">
        <w:rPr>
          <w:rFonts w:asciiTheme="majorHAnsi" w:hAnsiTheme="majorHAnsi"/>
          <w:color w:val="auto"/>
          <w:szCs w:val="24"/>
        </w:rPr>
        <w:t xml:space="preserve">and any </w:t>
      </w:r>
      <w:r w:rsidRPr="00A5130A">
        <w:rPr>
          <w:rFonts w:asciiTheme="majorHAnsi" w:hAnsiTheme="majorHAnsi"/>
          <w:color w:val="auto"/>
          <w:szCs w:val="24"/>
        </w:rPr>
        <w:t>equipment provided</w:t>
      </w:r>
      <w:r w:rsidR="009E251A" w:rsidRPr="00A5130A">
        <w:rPr>
          <w:rFonts w:asciiTheme="majorHAnsi" w:hAnsiTheme="majorHAnsi"/>
          <w:color w:val="auto"/>
          <w:szCs w:val="24"/>
        </w:rPr>
        <w:t xml:space="preserve">. </w:t>
      </w:r>
    </w:p>
    <w:p w14:paraId="40F55F38" w14:textId="77777777"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Where possible, only carry essential equipment, valuables and money and be inconspicuous where possible.</w:t>
      </w:r>
    </w:p>
    <w:p w14:paraId="0ED577BD" w14:textId="0B736D8B" w:rsidR="00D35484" w:rsidRPr="003D641F" w:rsidRDefault="009E251A" w:rsidP="003D641F">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Carry a small </w:t>
      </w:r>
      <w:r w:rsidR="000538D0" w:rsidRPr="00A5130A">
        <w:rPr>
          <w:rFonts w:asciiTheme="majorHAnsi" w:hAnsiTheme="majorHAnsi"/>
          <w:color w:val="auto"/>
          <w:szCs w:val="24"/>
        </w:rPr>
        <w:t>amount of c</w:t>
      </w:r>
      <w:r w:rsidRPr="00A5130A">
        <w:rPr>
          <w:rFonts w:asciiTheme="majorHAnsi" w:hAnsiTheme="majorHAnsi"/>
          <w:color w:val="auto"/>
          <w:szCs w:val="24"/>
        </w:rPr>
        <w:t>ash</w:t>
      </w:r>
      <w:r w:rsidR="000538D0" w:rsidRPr="00A5130A">
        <w:rPr>
          <w:rFonts w:asciiTheme="majorHAnsi" w:hAnsiTheme="majorHAnsi"/>
          <w:color w:val="auto"/>
          <w:szCs w:val="24"/>
        </w:rPr>
        <w:t xml:space="preserve"> in your wash bag or body belt as an emergency backup.</w:t>
      </w:r>
      <w:r w:rsidR="00D35484" w:rsidRPr="003D641F">
        <w:rPr>
          <w:rFonts w:asciiTheme="majorHAnsi" w:hAnsiTheme="majorHAnsi"/>
          <w:color w:val="auto"/>
          <w:szCs w:val="24"/>
        </w:rPr>
        <w:t xml:space="preserve"> </w:t>
      </w:r>
    </w:p>
    <w:p w14:paraId="00208B2E" w14:textId="5D52F7CB" w:rsidR="000C2E7E" w:rsidRPr="000C2E7E" w:rsidRDefault="000C2E7E" w:rsidP="000C2E7E">
      <w:pPr>
        <w:pStyle w:val="Heading3"/>
        <w:shd w:val="clear" w:color="auto" w:fill="FFFFFF"/>
        <w:spacing w:before="0" w:after="210" w:line="276" w:lineRule="auto"/>
        <w:rPr>
          <w:rFonts w:ascii="Century Gothic" w:hAnsi="Century Gothic" w:cstheme="majorHAnsi"/>
          <w:b/>
          <w:bCs/>
          <w:color w:val="1F4E79" w:themeColor="accent5" w:themeShade="80"/>
          <w:sz w:val="32"/>
          <w:szCs w:val="32"/>
        </w:rPr>
      </w:pPr>
      <w:r>
        <w:rPr>
          <w:rFonts w:ascii="Century Gothic" w:hAnsi="Century Gothic" w:cstheme="majorHAnsi"/>
          <w:b/>
          <w:bCs/>
          <w:color w:val="1F4E79" w:themeColor="accent5" w:themeShade="80"/>
          <w:sz w:val="32"/>
          <w:szCs w:val="32"/>
        </w:rPr>
        <w:t>Whilst In-country</w:t>
      </w:r>
    </w:p>
    <w:p w14:paraId="661D0635" w14:textId="77777777" w:rsidR="000C2E7E" w:rsidRDefault="000C2E7E"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Carry a battery pack and a dual sim mobile phone with your own and a local sim card.</w:t>
      </w:r>
    </w:p>
    <w:p w14:paraId="661BDA05" w14:textId="4273D2FD" w:rsidR="00376411" w:rsidRDefault="00376411"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Do not use open public Wi Fi, or other unsecured networks.   Use your VPN. </w:t>
      </w:r>
    </w:p>
    <w:p w14:paraId="130704AA" w14:textId="60AC9E31" w:rsidR="000C2E7E" w:rsidRDefault="000C2E7E"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Ensure that you have your passport and any local identify card with you at all times.</w:t>
      </w:r>
    </w:p>
    <w:p w14:paraId="48D99EBC" w14:textId="7B5C458D" w:rsidR="00DD2EF6" w:rsidRDefault="00DD2EF6"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At your accommodation, ensure you are aware of evacuation routes from the building, such as fire exits. </w:t>
      </w:r>
    </w:p>
    <w:p w14:paraId="49E857FC" w14:textId="7595591A" w:rsidR="00B85010" w:rsidRDefault="00B85010"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Ensure that you are aware of and comply with local Government/military instructions, including carrying identi</w:t>
      </w:r>
      <w:r w:rsidR="00E76082">
        <w:rPr>
          <w:rFonts w:asciiTheme="majorHAnsi" w:hAnsiTheme="majorHAnsi"/>
          <w:color w:val="auto"/>
          <w:szCs w:val="24"/>
        </w:rPr>
        <w:t>t</w:t>
      </w:r>
      <w:r>
        <w:rPr>
          <w:rFonts w:asciiTheme="majorHAnsi" w:hAnsiTheme="majorHAnsi"/>
          <w:color w:val="auto"/>
          <w:szCs w:val="24"/>
        </w:rPr>
        <w:t xml:space="preserve">y and not entering forbidden locations.  </w:t>
      </w:r>
    </w:p>
    <w:p w14:paraId="06994327" w14:textId="7569332C" w:rsidR="000C2E7E" w:rsidRDefault="000C2E7E"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Join local </w:t>
      </w:r>
      <w:r w:rsidR="0041637A">
        <w:rPr>
          <w:rFonts w:asciiTheme="majorHAnsi" w:hAnsiTheme="majorHAnsi"/>
          <w:color w:val="auto"/>
          <w:szCs w:val="24"/>
        </w:rPr>
        <w:t>What’s</w:t>
      </w:r>
      <w:r>
        <w:rPr>
          <w:rFonts w:asciiTheme="majorHAnsi" w:hAnsiTheme="majorHAnsi"/>
          <w:color w:val="auto"/>
          <w:szCs w:val="24"/>
        </w:rPr>
        <w:t xml:space="preserve"> App and/or </w:t>
      </w:r>
      <w:r w:rsidR="00C31262">
        <w:rPr>
          <w:rFonts w:asciiTheme="majorHAnsi" w:hAnsiTheme="majorHAnsi"/>
          <w:color w:val="auto"/>
          <w:szCs w:val="24"/>
        </w:rPr>
        <w:t>T</w:t>
      </w:r>
      <w:r>
        <w:rPr>
          <w:rFonts w:asciiTheme="majorHAnsi" w:hAnsiTheme="majorHAnsi"/>
          <w:color w:val="auto"/>
          <w:szCs w:val="24"/>
        </w:rPr>
        <w:t>elegram groups and monitor these for news of any security threats and sign-up for Government security alerts and/or monitor any relevant website.</w:t>
      </w:r>
    </w:p>
    <w:p w14:paraId="7E8B80AB" w14:textId="6497B312" w:rsidR="000C2E7E" w:rsidRDefault="000C2E7E"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Never take photographs of </w:t>
      </w:r>
      <w:r w:rsidR="00DD2EF6">
        <w:rPr>
          <w:rFonts w:asciiTheme="majorHAnsi" w:hAnsiTheme="majorHAnsi"/>
          <w:color w:val="auto"/>
          <w:szCs w:val="24"/>
        </w:rPr>
        <w:t xml:space="preserve">on-duty military personnel or </w:t>
      </w:r>
      <w:r>
        <w:rPr>
          <w:rFonts w:asciiTheme="majorHAnsi" w:hAnsiTheme="majorHAnsi"/>
          <w:color w:val="auto"/>
          <w:szCs w:val="24"/>
        </w:rPr>
        <w:t>military, or other potentially sensitive locations, such as power facilities, airports or Government buildings.</w:t>
      </w:r>
    </w:p>
    <w:p w14:paraId="5E9D3E6C" w14:textId="2430EDC7" w:rsidR="000C2E7E" w:rsidRDefault="000C2E7E"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Avoid the consumption of alcohol</w:t>
      </w:r>
      <w:r w:rsidR="00B85010">
        <w:rPr>
          <w:rFonts w:asciiTheme="majorHAnsi" w:hAnsiTheme="majorHAnsi"/>
          <w:color w:val="auto"/>
          <w:szCs w:val="24"/>
        </w:rPr>
        <w:t xml:space="preserve"> and do not express views, verbally or online, on an issue that may be perceived as sensitive</w:t>
      </w:r>
      <w:r>
        <w:rPr>
          <w:rFonts w:asciiTheme="majorHAnsi" w:hAnsiTheme="majorHAnsi"/>
          <w:color w:val="auto"/>
          <w:szCs w:val="24"/>
        </w:rPr>
        <w:t xml:space="preserve">. </w:t>
      </w:r>
    </w:p>
    <w:p w14:paraId="54887D2A" w14:textId="3640DDCF" w:rsidR="000C2E7E" w:rsidRDefault="000C2E7E"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A</w:t>
      </w:r>
      <w:r w:rsidR="00B85010">
        <w:rPr>
          <w:rFonts w:asciiTheme="majorHAnsi" w:hAnsiTheme="majorHAnsi"/>
          <w:color w:val="auto"/>
          <w:szCs w:val="24"/>
        </w:rPr>
        <w:t xml:space="preserve">t </w:t>
      </w:r>
      <w:r>
        <w:rPr>
          <w:rFonts w:asciiTheme="majorHAnsi" w:hAnsiTheme="majorHAnsi"/>
          <w:color w:val="auto"/>
          <w:szCs w:val="24"/>
        </w:rPr>
        <w:t xml:space="preserve">checkpoints, or similar, </w:t>
      </w:r>
      <w:r w:rsidR="00B85010">
        <w:rPr>
          <w:rFonts w:asciiTheme="majorHAnsi" w:hAnsiTheme="majorHAnsi"/>
          <w:color w:val="auto"/>
          <w:szCs w:val="24"/>
        </w:rPr>
        <w:t xml:space="preserve">ensure you keep your hands in sight, looked pleased to see the people who have stopped you and always remain </w:t>
      </w:r>
      <w:r>
        <w:rPr>
          <w:rFonts w:asciiTheme="majorHAnsi" w:hAnsiTheme="majorHAnsi"/>
          <w:color w:val="auto"/>
          <w:szCs w:val="24"/>
        </w:rPr>
        <w:t>polite and courteous, even if provoked.</w:t>
      </w:r>
    </w:p>
    <w:p w14:paraId="732F9382" w14:textId="2B49B1D8" w:rsidR="00B85010" w:rsidRDefault="00B85010"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Always ensure that your contacts are made aware of your travel plans, including location, timings and whom you will plan to meet.</w:t>
      </w:r>
    </w:p>
    <w:p w14:paraId="5A6D4B4C" w14:textId="77777777" w:rsidR="00DD2EF6" w:rsidRDefault="00B85010"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lastRenderedPageBreak/>
        <w:t>Do not post your location</w:t>
      </w:r>
      <w:r w:rsidR="00DD2EF6">
        <w:rPr>
          <w:rFonts w:asciiTheme="majorHAnsi" w:hAnsiTheme="majorHAnsi"/>
          <w:color w:val="auto"/>
          <w:szCs w:val="24"/>
        </w:rPr>
        <w:t xml:space="preserve"> on social media</w:t>
      </w:r>
      <w:r>
        <w:rPr>
          <w:rFonts w:asciiTheme="majorHAnsi" w:hAnsiTheme="majorHAnsi"/>
          <w:color w:val="auto"/>
          <w:szCs w:val="24"/>
        </w:rPr>
        <w:t xml:space="preserve">, or plans and, ideally, do not post at all whilst in country. </w:t>
      </w:r>
      <w:r w:rsidR="002A2FD9">
        <w:rPr>
          <w:rFonts w:asciiTheme="majorHAnsi" w:hAnsiTheme="majorHAnsi"/>
          <w:color w:val="auto"/>
          <w:szCs w:val="24"/>
        </w:rPr>
        <w:t xml:space="preserve"> </w:t>
      </w:r>
    </w:p>
    <w:p w14:paraId="4538842F" w14:textId="5EE8AA1F" w:rsidR="00B85010" w:rsidRDefault="002A2FD9" w:rsidP="00DD2EF6">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If you do post, </w:t>
      </w:r>
      <w:r w:rsidR="00834285">
        <w:rPr>
          <w:rFonts w:asciiTheme="majorHAnsi" w:hAnsiTheme="majorHAnsi"/>
          <w:color w:val="auto"/>
          <w:szCs w:val="24"/>
        </w:rPr>
        <w:t xml:space="preserve">double check that </w:t>
      </w:r>
      <w:r>
        <w:rPr>
          <w:rFonts w:asciiTheme="majorHAnsi" w:hAnsiTheme="majorHAnsi"/>
          <w:color w:val="auto"/>
          <w:szCs w:val="24"/>
        </w:rPr>
        <w:t>location tag</w:t>
      </w:r>
      <w:r w:rsidR="00834285">
        <w:rPr>
          <w:rFonts w:asciiTheme="majorHAnsi" w:hAnsiTheme="majorHAnsi"/>
          <w:color w:val="auto"/>
          <w:szCs w:val="24"/>
        </w:rPr>
        <w:t xml:space="preserve">ging has been </w:t>
      </w:r>
      <w:r>
        <w:rPr>
          <w:rFonts w:asciiTheme="majorHAnsi" w:hAnsiTheme="majorHAnsi"/>
          <w:color w:val="auto"/>
          <w:szCs w:val="24"/>
        </w:rPr>
        <w:t>switched off</w:t>
      </w:r>
      <w:r w:rsidR="00DD2EF6">
        <w:rPr>
          <w:rFonts w:asciiTheme="majorHAnsi" w:hAnsiTheme="majorHAnsi"/>
          <w:color w:val="auto"/>
          <w:szCs w:val="24"/>
        </w:rPr>
        <w:t xml:space="preserve"> and, ideally, post a day or more after you have left the location</w:t>
      </w:r>
      <w:r>
        <w:rPr>
          <w:rFonts w:asciiTheme="majorHAnsi" w:hAnsiTheme="majorHAnsi"/>
          <w:color w:val="auto"/>
          <w:szCs w:val="24"/>
        </w:rPr>
        <w:t>.</w:t>
      </w:r>
    </w:p>
    <w:p w14:paraId="65037CC1" w14:textId="26C5DC93" w:rsidR="00B85010" w:rsidRDefault="00B85010"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Never pick up any kind of military ordnance, such as spent shells or ammunition, and do not enter damaged buildings or facilities.</w:t>
      </w:r>
    </w:p>
    <w:p w14:paraId="03658CA0" w14:textId="77777777" w:rsidR="00C31262" w:rsidRDefault="00D85D93" w:rsidP="00D85D93">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If in an area that is known, or might have been mined, </w:t>
      </w:r>
      <w:r w:rsidR="00E00F03">
        <w:rPr>
          <w:rFonts w:asciiTheme="majorHAnsi" w:hAnsiTheme="majorHAnsi"/>
          <w:color w:val="auto"/>
          <w:szCs w:val="24"/>
        </w:rPr>
        <w:t xml:space="preserve">do not leave </w:t>
      </w:r>
      <w:r w:rsidR="00043AF6">
        <w:rPr>
          <w:rFonts w:asciiTheme="majorHAnsi" w:hAnsiTheme="majorHAnsi"/>
          <w:color w:val="auto"/>
          <w:szCs w:val="24"/>
        </w:rPr>
        <w:t xml:space="preserve">concrete pavements </w:t>
      </w:r>
      <w:r>
        <w:rPr>
          <w:rFonts w:asciiTheme="majorHAnsi" w:hAnsiTheme="majorHAnsi"/>
          <w:color w:val="auto"/>
          <w:szCs w:val="24"/>
        </w:rPr>
        <w:t>and roads, and</w:t>
      </w:r>
      <w:r w:rsidR="00C31262">
        <w:rPr>
          <w:rFonts w:asciiTheme="majorHAnsi" w:hAnsiTheme="majorHAnsi"/>
          <w:color w:val="auto"/>
          <w:szCs w:val="24"/>
        </w:rPr>
        <w:t>;</w:t>
      </w:r>
    </w:p>
    <w:p w14:paraId="74E65ABD" w14:textId="5ACD6BB1" w:rsidR="00D85D93" w:rsidRDefault="00C31262" w:rsidP="00D85D93">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W</w:t>
      </w:r>
      <w:r w:rsidR="00D85D93">
        <w:rPr>
          <w:rFonts w:asciiTheme="majorHAnsi" w:hAnsiTheme="majorHAnsi"/>
          <w:color w:val="auto"/>
          <w:szCs w:val="24"/>
        </w:rPr>
        <w:t xml:space="preserve">atch out for </w:t>
      </w:r>
      <w:r w:rsidR="00043AF6">
        <w:rPr>
          <w:rFonts w:asciiTheme="majorHAnsi" w:hAnsiTheme="majorHAnsi"/>
          <w:color w:val="auto"/>
          <w:szCs w:val="24"/>
        </w:rPr>
        <w:t xml:space="preserve">warning </w:t>
      </w:r>
      <w:r w:rsidR="00D85D93">
        <w:rPr>
          <w:rFonts w:asciiTheme="majorHAnsi" w:hAnsiTheme="majorHAnsi"/>
          <w:color w:val="auto"/>
          <w:szCs w:val="24"/>
        </w:rPr>
        <w:t>signs</w:t>
      </w:r>
      <w:r w:rsidR="00043AF6">
        <w:rPr>
          <w:rFonts w:asciiTheme="majorHAnsi" w:hAnsiTheme="majorHAnsi"/>
          <w:color w:val="auto"/>
          <w:szCs w:val="24"/>
        </w:rPr>
        <w:t xml:space="preserve">, which may be as crude as </w:t>
      </w:r>
      <w:r w:rsidR="00E00F03">
        <w:rPr>
          <w:rFonts w:asciiTheme="majorHAnsi" w:hAnsiTheme="majorHAnsi"/>
          <w:color w:val="auto"/>
          <w:szCs w:val="24"/>
        </w:rPr>
        <w:t xml:space="preserve">rags or tins </w:t>
      </w:r>
      <w:r w:rsidR="00FE5EF2">
        <w:rPr>
          <w:rFonts w:asciiTheme="majorHAnsi" w:hAnsiTheme="majorHAnsi"/>
          <w:color w:val="auto"/>
          <w:szCs w:val="24"/>
        </w:rPr>
        <w:t xml:space="preserve">hung </w:t>
      </w:r>
      <w:r w:rsidR="00E00F03">
        <w:rPr>
          <w:rFonts w:asciiTheme="majorHAnsi" w:hAnsiTheme="majorHAnsi"/>
          <w:color w:val="auto"/>
          <w:szCs w:val="24"/>
        </w:rPr>
        <w:t>on fences, or red paint on rocks</w:t>
      </w:r>
    </w:p>
    <w:p w14:paraId="5775D5C0" w14:textId="77777777" w:rsidR="000C2E7E" w:rsidRDefault="000C2E7E" w:rsidP="000C2E7E">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Vary your routes and timings to and from work and arrange meetings at your work location, or in a public space, if at all possible.</w:t>
      </w:r>
    </w:p>
    <w:p w14:paraId="789089A3" w14:textId="55A0C98B" w:rsidR="00BD0219" w:rsidRPr="00DD2EF6" w:rsidRDefault="000C2E7E" w:rsidP="00DD2EF6">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Do not agree to meetings or travel to known risk areas, or isolated locations or with people whom you do not know or are unable to verify.</w:t>
      </w:r>
      <w:r w:rsidR="000538D0" w:rsidRPr="00DD2EF6">
        <w:rPr>
          <w:rFonts w:asciiTheme="majorHAnsi" w:hAnsiTheme="majorHAnsi"/>
          <w:color w:val="auto"/>
          <w:szCs w:val="24"/>
        </w:rPr>
        <w:t xml:space="preserve"> </w:t>
      </w:r>
    </w:p>
    <w:p w14:paraId="640E9F23" w14:textId="77777777" w:rsidR="0041637A" w:rsidRPr="00834285" w:rsidRDefault="0041637A" w:rsidP="00834285">
      <w:pPr>
        <w:spacing w:before="100" w:beforeAutospacing="1" w:after="100" w:afterAutospacing="1"/>
        <w:textAlignment w:val="baseline"/>
        <w:rPr>
          <w:rFonts w:ascii="Century Gothic" w:hAnsi="Century Gothic"/>
          <w:b/>
          <w:bCs/>
          <w:color w:val="1F4E79" w:themeColor="accent5" w:themeShade="80"/>
          <w:sz w:val="28"/>
          <w:szCs w:val="28"/>
        </w:rPr>
      </w:pPr>
      <w:r w:rsidRPr="00834285">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358"/>
        <w:gridCol w:w="1234"/>
        <w:gridCol w:w="4048"/>
        <w:gridCol w:w="1433"/>
      </w:tblGrid>
      <w:tr w:rsidR="0041637A" w14:paraId="426AB95D" w14:textId="77777777" w:rsidTr="006B5710">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FFBE3A6" w14:textId="77777777" w:rsidR="0041637A" w:rsidRPr="00061194" w:rsidRDefault="0041637A" w:rsidP="006B5710">
            <w:pPr>
              <w:spacing w:line="276" w:lineRule="auto"/>
              <w:jc w:val="center"/>
              <w:rPr>
                <w:rFonts w:cs="Calibri Light"/>
                <w:b/>
                <w:bCs/>
                <w:color w:val="1F4E79" w:themeColor="accent5" w:themeShade="80"/>
              </w:rPr>
            </w:pPr>
            <w:r w:rsidRPr="00061194">
              <w:rPr>
                <w:rFonts w:cs="Calibri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591A4B" w14:textId="77777777" w:rsidR="0041637A" w:rsidRPr="00061194" w:rsidRDefault="0041637A" w:rsidP="006B5710">
            <w:pPr>
              <w:spacing w:line="276" w:lineRule="auto"/>
              <w:jc w:val="center"/>
              <w:rPr>
                <w:rFonts w:cs="Calibri Light"/>
                <w:b/>
                <w:bCs/>
                <w:color w:val="1F4E79" w:themeColor="accent5" w:themeShade="80"/>
              </w:rPr>
            </w:pPr>
            <w:r w:rsidRPr="00061194">
              <w:rPr>
                <w:rFonts w:cs="Calibri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E52718E" w14:textId="77777777" w:rsidR="0041637A" w:rsidRPr="00061194" w:rsidRDefault="0041637A" w:rsidP="006B5710">
            <w:pPr>
              <w:spacing w:line="276" w:lineRule="auto"/>
              <w:jc w:val="center"/>
              <w:rPr>
                <w:rFonts w:cs="Calibri Light"/>
                <w:b/>
                <w:bCs/>
                <w:color w:val="1F4E79" w:themeColor="accent5" w:themeShade="80"/>
              </w:rPr>
            </w:pPr>
            <w:r w:rsidRPr="00061194">
              <w:rPr>
                <w:rFonts w:cs="Calibri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BDB4B46" w14:textId="77777777" w:rsidR="0041637A" w:rsidRPr="00061194" w:rsidRDefault="0041637A" w:rsidP="006B5710">
            <w:pPr>
              <w:spacing w:line="276" w:lineRule="auto"/>
              <w:jc w:val="center"/>
              <w:rPr>
                <w:rFonts w:cs="Calibri Light"/>
                <w:b/>
                <w:bCs/>
                <w:color w:val="1F4E79" w:themeColor="accent5" w:themeShade="80"/>
              </w:rPr>
            </w:pPr>
            <w:r w:rsidRPr="00061194">
              <w:rPr>
                <w:rFonts w:cs="Calibri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E38B7A" w14:textId="77777777" w:rsidR="0041637A" w:rsidRPr="00061194" w:rsidRDefault="0041637A" w:rsidP="006B5710">
            <w:pPr>
              <w:spacing w:line="276" w:lineRule="auto"/>
              <w:jc w:val="center"/>
              <w:rPr>
                <w:rFonts w:cs="Calibri Light"/>
                <w:b/>
                <w:bCs/>
                <w:color w:val="1F4E79" w:themeColor="accent5" w:themeShade="80"/>
              </w:rPr>
            </w:pPr>
            <w:r w:rsidRPr="00061194">
              <w:rPr>
                <w:rFonts w:cs="Calibri Light"/>
                <w:b/>
                <w:bCs/>
                <w:color w:val="1F4E79" w:themeColor="accent5" w:themeShade="80"/>
              </w:rPr>
              <w:t>Review Period</w:t>
            </w:r>
          </w:p>
        </w:tc>
      </w:tr>
      <w:tr w:rsidR="0041637A" w14:paraId="7CA98723" w14:textId="77777777" w:rsidTr="006B5710">
        <w:tc>
          <w:tcPr>
            <w:tcW w:w="987" w:type="dxa"/>
            <w:tcBorders>
              <w:top w:val="single" w:sz="4" w:space="0" w:color="auto"/>
              <w:left w:val="single" w:sz="4" w:space="0" w:color="auto"/>
              <w:bottom w:val="single" w:sz="4" w:space="0" w:color="auto"/>
              <w:right w:val="single" w:sz="4" w:space="0" w:color="auto"/>
            </w:tcBorders>
            <w:vAlign w:val="center"/>
            <w:hideMark/>
          </w:tcPr>
          <w:p w14:paraId="1355E9CC" w14:textId="77777777" w:rsidR="0041637A" w:rsidRPr="00061194" w:rsidRDefault="0041637A" w:rsidP="006B5710">
            <w:pPr>
              <w:spacing w:line="276" w:lineRule="auto"/>
              <w:jc w:val="center"/>
              <w:rPr>
                <w:rFonts w:cs="Calibri Light"/>
                <w:color w:val="auto"/>
              </w:rPr>
            </w:pPr>
            <w:r w:rsidRPr="00061194">
              <w:rPr>
                <w:rFonts w:cs="Calibri Light"/>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F6F5BF" w14:textId="77777777" w:rsidR="0041637A" w:rsidRPr="00061194" w:rsidRDefault="0041637A" w:rsidP="006B5710">
            <w:pPr>
              <w:spacing w:line="276" w:lineRule="auto"/>
              <w:jc w:val="center"/>
              <w:rPr>
                <w:rFonts w:cs="Calibri Light"/>
                <w:color w:val="auto"/>
              </w:rPr>
            </w:pPr>
            <w:r w:rsidRPr="00061194">
              <w:rPr>
                <w:rFonts w:cs="Calibri Light"/>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3E9AE5" w14:textId="7AC2788A" w:rsidR="0041637A" w:rsidRPr="00636279" w:rsidRDefault="0041637A" w:rsidP="006B5710">
            <w:pPr>
              <w:spacing w:line="276" w:lineRule="auto"/>
              <w:jc w:val="center"/>
              <w:rPr>
                <w:rFonts w:cs="Calibri Light"/>
                <w:color w:val="auto"/>
              </w:rPr>
            </w:pPr>
            <w:r>
              <w:rPr>
                <w:rFonts w:cs="Calibri Light"/>
                <w:color w:val="auto"/>
              </w:rPr>
              <w:t xml:space="preserve">Nov </w:t>
            </w:r>
            <w:r w:rsidRPr="00636279">
              <w:rPr>
                <w:rFonts w:cs="Calibri Light"/>
                <w:color w:val="auto"/>
              </w:rPr>
              <w:t>22</w:t>
            </w:r>
          </w:p>
        </w:tc>
        <w:tc>
          <w:tcPr>
            <w:tcW w:w="5104" w:type="dxa"/>
            <w:tcBorders>
              <w:top w:val="single" w:sz="4" w:space="0" w:color="auto"/>
              <w:left w:val="single" w:sz="4" w:space="0" w:color="auto"/>
              <w:bottom w:val="single" w:sz="4" w:space="0" w:color="auto"/>
              <w:right w:val="single" w:sz="4" w:space="0" w:color="auto"/>
            </w:tcBorders>
            <w:vAlign w:val="center"/>
          </w:tcPr>
          <w:p w14:paraId="2EC91C5C" w14:textId="77777777" w:rsidR="0041637A" w:rsidRPr="00061194" w:rsidRDefault="0041637A" w:rsidP="006B5710">
            <w:pPr>
              <w:spacing w:line="276" w:lineRule="auto"/>
              <w:jc w:val="center"/>
              <w:rPr>
                <w:rFonts w:cs="Calibri Light"/>
                <w:color w:val="auto"/>
              </w:rPr>
            </w:pPr>
            <w:r w:rsidRPr="00061194">
              <w:rPr>
                <w:rFonts w:cs="Calibri Light"/>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51AEBD" w14:textId="77777777" w:rsidR="0041637A" w:rsidRPr="00061194" w:rsidRDefault="0041637A" w:rsidP="006B5710">
            <w:pPr>
              <w:spacing w:line="276" w:lineRule="auto"/>
              <w:jc w:val="center"/>
              <w:rPr>
                <w:rFonts w:cs="Calibri Light"/>
                <w:color w:val="auto"/>
              </w:rPr>
            </w:pPr>
            <w:r w:rsidRPr="00061194">
              <w:rPr>
                <w:rFonts w:cs="Calibri Light"/>
                <w:color w:val="auto"/>
              </w:rPr>
              <w:t>Annually</w:t>
            </w:r>
          </w:p>
        </w:tc>
      </w:tr>
      <w:tr w:rsidR="0041637A" w14:paraId="462989A5" w14:textId="77777777" w:rsidTr="006B5710">
        <w:tc>
          <w:tcPr>
            <w:tcW w:w="987" w:type="dxa"/>
            <w:tcBorders>
              <w:top w:val="single" w:sz="4" w:space="0" w:color="auto"/>
              <w:left w:val="single" w:sz="4" w:space="0" w:color="auto"/>
              <w:bottom w:val="single" w:sz="4" w:space="0" w:color="auto"/>
              <w:right w:val="single" w:sz="4" w:space="0" w:color="auto"/>
            </w:tcBorders>
            <w:vAlign w:val="center"/>
          </w:tcPr>
          <w:p w14:paraId="0EB23AEF" w14:textId="77777777" w:rsidR="0041637A" w:rsidRPr="00EE644F" w:rsidRDefault="0041637A" w:rsidP="006B5710">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668BA7FB" w14:textId="77777777" w:rsidR="0041637A" w:rsidRPr="00EE644F" w:rsidRDefault="0041637A" w:rsidP="006B5710">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6B83B20" w14:textId="77777777" w:rsidR="0041637A" w:rsidRPr="00EE644F" w:rsidRDefault="0041637A" w:rsidP="006B5710">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4C10687" w14:textId="77777777" w:rsidR="0041637A" w:rsidRPr="00EE644F" w:rsidRDefault="0041637A" w:rsidP="006B5710">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C2442F4" w14:textId="77777777" w:rsidR="0041637A" w:rsidRPr="00EE644F" w:rsidRDefault="0041637A" w:rsidP="006B5710">
            <w:pPr>
              <w:spacing w:line="276" w:lineRule="auto"/>
              <w:jc w:val="center"/>
              <w:rPr>
                <w:rFonts w:ascii="Corbel Light" w:hAnsi="Corbel Light"/>
                <w:color w:val="auto"/>
              </w:rPr>
            </w:pPr>
          </w:p>
        </w:tc>
      </w:tr>
      <w:tr w:rsidR="0041637A" w14:paraId="2378AFF2" w14:textId="77777777" w:rsidTr="006B5710">
        <w:tc>
          <w:tcPr>
            <w:tcW w:w="987" w:type="dxa"/>
            <w:tcBorders>
              <w:top w:val="single" w:sz="4" w:space="0" w:color="auto"/>
              <w:left w:val="single" w:sz="4" w:space="0" w:color="auto"/>
              <w:bottom w:val="single" w:sz="4" w:space="0" w:color="auto"/>
              <w:right w:val="single" w:sz="4" w:space="0" w:color="auto"/>
            </w:tcBorders>
            <w:vAlign w:val="center"/>
          </w:tcPr>
          <w:p w14:paraId="42925449" w14:textId="77777777" w:rsidR="0041637A" w:rsidRPr="00EE644F" w:rsidRDefault="0041637A" w:rsidP="006B5710">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02B84A17" w14:textId="77777777" w:rsidR="0041637A" w:rsidRPr="00EE644F" w:rsidRDefault="0041637A" w:rsidP="006B5710">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72FF1876" w14:textId="77777777" w:rsidR="0041637A" w:rsidRPr="00EE644F" w:rsidRDefault="0041637A" w:rsidP="006B5710">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F5A6B58" w14:textId="77777777" w:rsidR="0041637A" w:rsidRPr="00EE644F" w:rsidRDefault="0041637A" w:rsidP="006B5710">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AD4DEEC" w14:textId="77777777" w:rsidR="0041637A" w:rsidRPr="00EE644F" w:rsidRDefault="0041637A" w:rsidP="006B5710">
            <w:pPr>
              <w:spacing w:line="276" w:lineRule="auto"/>
              <w:jc w:val="center"/>
              <w:rPr>
                <w:rFonts w:ascii="Corbel Light" w:hAnsi="Corbel Light"/>
                <w:color w:val="auto"/>
              </w:rPr>
            </w:pPr>
          </w:p>
        </w:tc>
      </w:tr>
    </w:tbl>
    <w:p w14:paraId="6B70859B" w14:textId="77777777" w:rsidR="00C310F5" w:rsidRDefault="00C310F5" w:rsidP="00C310F5">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0" w:name="_Hlk133738093"/>
    </w:p>
    <w:p w14:paraId="517E199A" w14:textId="642B47DB" w:rsidR="00C310F5" w:rsidRPr="006E4101" w:rsidRDefault="00C310F5" w:rsidP="00C310F5">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6DA8FA04" w14:textId="77777777" w:rsidR="00C310F5"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68C59D4" w14:textId="77777777" w:rsidR="00C310F5"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515EBC8F" w14:textId="77777777" w:rsidR="00C310F5"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A7489AC" w14:textId="10CE0431" w:rsidR="00C310F5"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We are neither lawyers nor accountants</w:t>
      </w:r>
      <w:r>
        <w:rPr>
          <w:rFonts w:asciiTheme="majorHAnsi" w:hAnsiTheme="majorHAnsi"/>
          <w:b w:val="0"/>
          <w:bCs w:val="0"/>
          <w:color w:val="auto"/>
          <w:spacing w:val="-3"/>
          <w:kern w:val="28"/>
          <w:sz w:val="24"/>
          <w:szCs w:val="24"/>
          <w:lang w:eastAsia="en-US"/>
        </w:rPr>
        <w:t>, not medical professionals</w:t>
      </w:r>
      <w:r>
        <w:rPr>
          <w:rFonts w:asciiTheme="majorHAnsi" w:hAnsiTheme="majorHAnsi"/>
          <w:b w:val="0"/>
          <w:bCs w:val="0"/>
          <w:color w:val="auto"/>
          <w:spacing w:val="-3"/>
          <w:kern w:val="28"/>
          <w:sz w:val="24"/>
          <w:szCs w:val="24"/>
          <w:lang w:eastAsia="en-US"/>
        </w:rPr>
        <w:t xml:space="preserve">, so are unable to offer professional advice.  Even if we were, we could not offer advice that would adequately cover all charities or all circumstances.  This draft policy is an example only and not intended to be taken into use as is. </w:t>
      </w:r>
    </w:p>
    <w:p w14:paraId="23D26F84" w14:textId="77777777" w:rsidR="00C310F5"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B0CE13C" w14:textId="77777777" w:rsidR="00C310F5"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1829A32D" w14:textId="77777777" w:rsidR="00C310F5"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065A9CD" w14:textId="77777777" w:rsidR="00C310F5" w:rsidRPr="00FB3332" w:rsidRDefault="00C310F5" w:rsidP="00C310F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272FD6A5" w14:textId="77777777" w:rsidR="00C310F5" w:rsidRDefault="00C310F5" w:rsidP="00C310F5">
      <w:pPr>
        <w:rPr>
          <w:rFonts w:ascii="Century Gothic" w:eastAsia="Calibri" w:hAnsi="Century Gothic" w:cs="Calibri"/>
          <w:b/>
          <w:bCs/>
          <w:noProof/>
          <w:szCs w:val="24"/>
          <w:lang w:eastAsia="en-GB"/>
        </w:rPr>
      </w:pPr>
    </w:p>
    <w:p w14:paraId="714A421E" w14:textId="77777777" w:rsidR="00C310F5" w:rsidRPr="008343EA" w:rsidRDefault="00C310F5" w:rsidP="00C310F5">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48D7725B" w14:textId="77777777" w:rsidR="00C310F5" w:rsidRPr="008343EA" w:rsidRDefault="00C310F5" w:rsidP="00C310F5">
      <w:pPr>
        <w:shd w:val="clear" w:color="auto" w:fill="FFFFFF"/>
        <w:rPr>
          <w:rFonts w:ascii="Century Gothic" w:eastAsia="Calibri" w:hAnsi="Century Gothic" w:cs="Calibri"/>
          <w:noProof/>
          <w:color w:val="323E4F"/>
          <w:szCs w:val="24"/>
        </w:rPr>
      </w:pPr>
    </w:p>
    <w:p w14:paraId="0C4AF7D6" w14:textId="77777777" w:rsidR="00C310F5" w:rsidRDefault="00C310F5" w:rsidP="00C310F5">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7" w:history="1"/>
    </w:p>
    <w:p w14:paraId="33127A00" w14:textId="77777777" w:rsidR="00C310F5" w:rsidRPr="00322C33" w:rsidRDefault="00C310F5" w:rsidP="00C310F5">
      <w:pPr>
        <w:rPr>
          <w:rStyle w:val="Hyperlink"/>
          <w:rFonts w:eastAsia="Calibri" w:cs="Calibri"/>
          <w:noProof/>
          <w:color w:val="1F4E79" w:themeColor="accent5" w:themeShade="80"/>
          <w:lang w:eastAsia="en-GB"/>
        </w:rPr>
      </w:pPr>
      <w:hyperlink r:id="rId18" w:history="1">
        <w:r w:rsidRPr="00322C33">
          <w:rPr>
            <w:rStyle w:val="Hyperlink"/>
            <w:rFonts w:eastAsia="Calibri" w:cs="Calibri"/>
            <w:noProof/>
            <w:lang w:eastAsia="en-GB"/>
          </w:rPr>
          <w:t>ian@charityexcellence.co.uk</w:t>
        </w:r>
      </w:hyperlink>
    </w:p>
    <w:p w14:paraId="0880D528" w14:textId="66DF20BF" w:rsidR="00C310F5" w:rsidRPr="00BD0219" w:rsidRDefault="00C310F5" w:rsidP="00C310F5">
      <w:pPr>
        <w:shd w:val="clear" w:color="auto" w:fill="FFFFFF"/>
        <w:spacing w:after="480" w:line="276" w:lineRule="auto"/>
        <w:textAlignment w:val="baseline"/>
        <w:rPr>
          <w:rFonts w:asciiTheme="majorHAnsi" w:hAnsiTheme="majorHAnsi"/>
          <w:color w:val="auto"/>
          <w:szCs w:val="24"/>
        </w:rPr>
      </w:pPr>
      <w:hyperlink r:id="rId19" w:history="1">
        <w:r w:rsidRPr="00322C33">
          <w:rPr>
            <w:rStyle w:val="Hyperlink"/>
            <w:rFonts w:eastAsia="Calibri" w:cs="Calibri"/>
            <w:noProof/>
            <w:lang w:eastAsia="en-GB"/>
          </w:rPr>
          <w:t>www.charityexcellence.co.uk</w:t>
        </w:r>
      </w:hyperlink>
      <w:bookmarkEnd w:id="0"/>
    </w:p>
    <w:sectPr w:rsidR="00C310F5" w:rsidRPr="00BD0219" w:rsidSect="009E77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19DB" w14:textId="77777777" w:rsidR="00EB6BAD" w:rsidRDefault="00EB6BAD" w:rsidP="007916A8">
      <w:r>
        <w:separator/>
      </w:r>
    </w:p>
  </w:endnote>
  <w:endnote w:type="continuationSeparator" w:id="0">
    <w:p w14:paraId="2ED44386" w14:textId="77777777" w:rsidR="00EB6BAD" w:rsidRDefault="00EB6BAD" w:rsidP="007916A8">
      <w:r>
        <w:continuationSeparator/>
      </w:r>
    </w:p>
  </w:endnote>
  <w:endnote w:type="continuationNotice" w:id="1">
    <w:p w14:paraId="4F995BDA" w14:textId="77777777" w:rsidR="00EB6BAD" w:rsidRDefault="00EB6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3492"/>
      <w:docPartObj>
        <w:docPartGallery w:val="Page Numbers (Bottom of Page)"/>
        <w:docPartUnique/>
      </w:docPartObj>
    </w:sdtPr>
    <w:sdtEndPr>
      <w:rPr>
        <w:rFonts w:asciiTheme="minorHAnsi" w:hAnsiTheme="minorHAnsi" w:cstheme="minorBidi"/>
        <w:noProof/>
        <w:sz w:val="22"/>
        <w:szCs w:val="22"/>
      </w:rPr>
    </w:sdtEndPr>
    <w:sdtContent>
      <w:bookmarkStart w:id="1" w:name="_Hlk133737926" w:displacedByCustomXml="prev"/>
      <w:bookmarkStart w:id="2" w:name="_Hlk502821659" w:displacedByCustomXml="prev"/>
      <w:p w14:paraId="62B656FF" w14:textId="3C3B673A" w:rsidR="00C310F5" w:rsidRPr="00C310F5" w:rsidRDefault="00C310F5" w:rsidP="00C310F5">
        <w:pPr>
          <w:jc w:val="center"/>
          <w:rPr>
            <w:rFonts w:asciiTheme="minorHAnsi" w:hAnsiTheme="minorHAnsi" w:cstheme="minorBidi"/>
            <w:noProof/>
            <w:color w:val="auto"/>
            <w:spacing w:val="0"/>
            <w:kern w:val="2"/>
            <w:sz w:val="22"/>
            <w:szCs w:val="22"/>
            <w14:ligatures w14:val="standardContextual"/>
          </w:rPr>
        </w:pPr>
        <w:r w:rsidRPr="00C310F5">
          <w:rPr>
            <w:rFonts w:asciiTheme="majorHAnsi" w:hAnsiTheme="majorHAnsi" w:cstheme="minorBidi"/>
            <w:color w:val="auto"/>
            <w:spacing w:val="0"/>
            <w:kern w:val="2"/>
            <w:sz w:val="20"/>
            <w:szCs w:val="20"/>
            <w14:ligatures w14:val="standardContextual"/>
          </w:rPr>
          <w:fldChar w:fldCharType="begin"/>
        </w:r>
        <w:r w:rsidRPr="00C310F5">
          <w:rPr>
            <w:rFonts w:asciiTheme="majorHAnsi" w:hAnsiTheme="majorHAnsi" w:cstheme="minorBidi"/>
            <w:color w:val="auto"/>
            <w:spacing w:val="0"/>
            <w:kern w:val="2"/>
            <w:sz w:val="20"/>
            <w:szCs w:val="20"/>
            <w14:ligatures w14:val="standardContextual"/>
          </w:rPr>
          <w:instrText>HYPERLINK "https://www.charityexcellence.co.uk/"</w:instrText>
        </w:r>
        <w:r w:rsidRPr="00C310F5">
          <w:rPr>
            <w:rFonts w:asciiTheme="majorHAnsi" w:hAnsiTheme="majorHAnsi" w:cstheme="minorBidi"/>
            <w:color w:val="auto"/>
            <w:spacing w:val="0"/>
            <w:kern w:val="2"/>
            <w:sz w:val="20"/>
            <w:szCs w:val="20"/>
            <w14:ligatures w14:val="standardContextual"/>
          </w:rPr>
        </w:r>
        <w:r w:rsidRPr="00C310F5">
          <w:rPr>
            <w:rFonts w:asciiTheme="majorHAnsi" w:hAnsiTheme="majorHAnsi" w:cstheme="minorBidi"/>
            <w:color w:val="auto"/>
            <w:spacing w:val="0"/>
            <w:kern w:val="2"/>
            <w:sz w:val="20"/>
            <w:szCs w:val="20"/>
            <w14:ligatures w14:val="standardContextual"/>
          </w:rPr>
          <w:fldChar w:fldCharType="separate"/>
        </w:r>
        <w:r w:rsidRPr="00C310F5">
          <w:rPr>
            <w:rFonts w:asciiTheme="majorHAnsi" w:hAnsiTheme="majorHAnsi" w:cstheme="minorBidi"/>
            <w:color w:val="0563C1" w:themeColor="hyperlink"/>
            <w:spacing w:val="0"/>
            <w:kern w:val="2"/>
            <w:sz w:val="20"/>
            <w:szCs w:val="20"/>
            <w:u w:val="single"/>
            <w14:ligatures w14:val="standardContextual"/>
          </w:rPr>
          <w:t>Charity Excellence</w:t>
        </w:r>
        <w:r w:rsidRPr="00C310F5">
          <w:rPr>
            <w:rFonts w:asciiTheme="majorHAnsi" w:hAnsiTheme="majorHAnsi" w:cstheme="minorBidi"/>
            <w:color w:val="0563C1" w:themeColor="hyperlink"/>
            <w:spacing w:val="0"/>
            <w:kern w:val="2"/>
            <w:sz w:val="20"/>
            <w:szCs w:val="20"/>
            <w:u w:val="single"/>
            <w14:ligatures w14:val="standardContextual"/>
          </w:rPr>
          <w:fldChar w:fldCharType="end"/>
        </w:r>
        <w:r w:rsidRPr="00C310F5">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C310F5">
          <w:rPr>
            <w:rFonts w:asciiTheme="majorHAnsi" w:hAnsiTheme="majorHAnsi"/>
            <w:color w:val="auto"/>
            <w:spacing w:val="0"/>
            <w:kern w:val="0"/>
            <w:sz w:val="20"/>
            <w:szCs w:val="20"/>
            <w14:ligatures w14:val="standardContextual"/>
          </w:rPr>
          <w:t xml:space="preserve">Alumna </w:t>
        </w:r>
        <w:r w:rsidRPr="00C310F5">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20-</w:t>
        </w:r>
        <w:r w:rsidRPr="00C310F5">
          <w:rPr>
            <w:rFonts w:asciiTheme="majorHAnsi" w:hAnsiTheme="majorHAnsi"/>
            <w:color w:val="0B0C0C"/>
            <w:spacing w:val="0"/>
            <w:kern w:val="0"/>
            <w:sz w:val="20"/>
            <w:szCs w:val="20"/>
            <w:shd w:val="clear" w:color="auto" w:fill="FFFFFF"/>
            <w14:ligatures w14:val="standardContextual"/>
          </w:rPr>
          <w:t>23</w:t>
        </w:r>
        <w:bookmarkEnd w:id="2"/>
      </w:p>
      <w:bookmarkEnd w:id="1"/>
      <w:p w14:paraId="1098153D" w14:textId="08344F3B" w:rsidR="007D2894" w:rsidRPr="00BF4283" w:rsidRDefault="007D2894" w:rsidP="00BF4283">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D1C6" w14:textId="77777777" w:rsidR="00EB6BAD" w:rsidRDefault="00EB6BAD" w:rsidP="007916A8">
      <w:r>
        <w:separator/>
      </w:r>
    </w:p>
  </w:footnote>
  <w:footnote w:type="continuationSeparator" w:id="0">
    <w:p w14:paraId="14B3680A" w14:textId="77777777" w:rsidR="00EB6BAD" w:rsidRDefault="00EB6BAD" w:rsidP="007916A8">
      <w:r>
        <w:continuationSeparator/>
      </w:r>
    </w:p>
  </w:footnote>
  <w:footnote w:type="continuationNotice" w:id="1">
    <w:p w14:paraId="58B2245C" w14:textId="77777777" w:rsidR="00EB6BAD" w:rsidRDefault="00EB6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458385C9" w:rsidR="007D2894" w:rsidRDefault="00C310F5" w:rsidP="00C310F5">
    <w:pPr>
      <w:pStyle w:val="Header"/>
      <w:jc w:val="right"/>
    </w:pPr>
    <w:r>
      <w:tab/>
    </w:r>
    <w:r>
      <w:tab/>
    </w:r>
    <w:r>
      <w:rPr>
        <w:noProof/>
      </w:rPr>
      <w:drawing>
        <wp:inline distT="0" distB="0" distL="0" distR="0" wp14:anchorId="101D8A19" wp14:editId="58478F9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6B6512">
      <w:tab/>
    </w:r>
    <w:r w:rsidR="00CE27B1">
      <w:t xml:space="preserve">       </w:t>
    </w:r>
    <w:r w:rsidR="007D28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59"/>
    <w:multiLevelType w:val="hybridMultilevel"/>
    <w:tmpl w:val="4D54E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C979CB"/>
    <w:multiLevelType w:val="multilevel"/>
    <w:tmpl w:val="459C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973F2"/>
    <w:multiLevelType w:val="hybridMultilevel"/>
    <w:tmpl w:val="CD4EA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E861EB"/>
    <w:multiLevelType w:val="hybridMultilevel"/>
    <w:tmpl w:val="5E1A6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EC4655"/>
    <w:multiLevelType w:val="hybridMultilevel"/>
    <w:tmpl w:val="F70C0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5F3E8A"/>
    <w:multiLevelType w:val="multilevel"/>
    <w:tmpl w:val="CFF68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592773"/>
    <w:multiLevelType w:val="hybridMultilevel"/>
    <w:tmpl w:val="51C4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194EA9"/>
    <w:multiLevelType w:val="multilevel"/>
    <w:tmpl w:val="E45E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B63F1"/>
    <w:multiLevelType w:val="hybridMultilevel"/>
    <w:tmpl w:val="BD585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4251C7"/>
    <w:multiLevelType w:val="hybridMultilevel"/>
    <w:tmpl w:val="E9089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5A56EA"/>
    <w:multiLevelType w:val="hybridMultilevel"/>
    <w:tmpl w:val="2BACC8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3C327B"/>
    <w:multiLevelType w:val="hybridMultilevel"/>
    <w:tmpl w:val="CDD4B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48693">
    <w:abstractNumId w:val="18"/>
  </w:num>
  <w:num w:numId="2" w16cid:durableId="1087582440">
    <w:abstractNumId w:val="27"/>
  </w:num>
  <w:num w:numId="3" w16cid:durableId="2136482918">
    <w:abstractNumId w:val="38"/>
  </w:num>
  <w:num w:numId="4" w16cid:durableId="2137601348">
    <w:abstractNumId w:val="13"/>
  </w:num>
  <w:num w:numId="5" w16cid:durableId="1546719986">
    <w:abstractNumId w:val="26"/>
  </w:num>
  <w:num w:numId="6" w16cid:durableId="1434016824">
    <w:abstractNumId w:val="25"/>
  </w:num>
  <w:num w:numId="7" w16cid:durableId="1092166141">
    <w:abstractNumId w:val="31"/>
  </w:num>
  <w:num w:numId="8" w16cid:durableId="1386223434">
    <w:abstractNumId w:val="3"/>
  </w:num>
  <w:num w:numId="9" w16cid:durableId="991373433">
    <w:abstractNumId w:val="2"/>
  </w:num>
  <w:num w:numId="10" w16cid:durableId="1633057930">
    <w:abstractNumId w:val="24"/>
  </w:num>
  <w:num w:numId="11" w16cid:durableId="1382092462">
    <w:abstractNumId w:val="7"/>
  </w:num>
  <w:num w:numId="12" w16cid:durableId="119422404">
    <w:abstractNumId w:val="23"/>
  </w:num>
  <w:num w:numId="13" w16cid:durableId="1034622491">
    <w:abstractNumId w:val="21"/>
  </w:num>
  <w:num w:numId="14" w16cid:durableId="1520046413">
    <w:abstractNumId w:val="11"/>
  </w:num>
  <w:num w:numId="15" w16cid:durableId="208536727">
    <w:abstractNumId w:val="1"/>
  </w:num>
  <w:num w:numId="16" w16cid:durableId="1576817001">
    <w:abstractNumId w:val="8"/>
  </w:num>
  <w:num w:numId="17" w16cid:durableId="82263918">
    <w:abstractNumId w:val="6"/>
  </w:num>
  <w:num w:numId="18" w16cid:durableId="1016158474">
    <w:abstractNumId w:val="28"/>
  </w:num>
  <w:num w:numId="19" w16cid:durableId="1167134879">
    <w:abstractNumId w:val="20"/>
  </w:num>
  <w:num w:numId="20" w16cid:durableId="1390566665">
    <w:abstractNumId w:val="29"/>
  </w:num>
  <w:num w:numId="21" w16cid:durableId="1527324798">
    <w:abstractNumId w:val="12"/>
  </w:num>
  <w:num w:numId="22" w16cid:durableId="1195383029">
    <w:abstractNumId w:val="10"/>
  </w:num>
  <w:num w:numId="23" w16cid:durableId="842474207">
    <w:abstractNumId w:val="22"/>
  </w:num>
  <w:num w:numId="24" w16cid:durableId="1659849051">
    <w:abstractNumId w:val="32"/>
  </w:num>
  <w:num w:numId="25" w16cid:durableId="365181208">
    <w:abstractNumId w:val="30"/>
  </w:num>
  <w:num w:numId="26" w16cid:durableId="1741902054">
    <w:abstractNumId w:val="4"/>
  </w:num>
  <w:num w:numId="27" w16cid:durableId="866716692">
    <w:abstractNumId w:val="14"/>
  </w:num>
  <w:num w:numId="28" w16cid:durableId="1415778350">
    <w:abstractNumId w:val="36"/>
  </w:num>
  <w:num w:numId="29" w16cid:durableId="1263958280">
    <w:abstractNumId w:val="35"/>
  </w:num>
  <w:num w:numId="30" w16cid:durableId="1801340002">
    <w:abstractNumId w:val="16"/>
  </w:num>
  <w:num w:numId="31" w16cid:durableId="1274750516">
    <w:abstractNumId w:val="37"/>
  </w:num>
  <w:num w:numId="32" w16cid:durableId="189102834">
    <w:abstractNumId w:val="19"/>
  </w:num>
  <w:num w:numId="33" w16cid:durableId="849104272">
    <w:abstractNumId w:val="15"/>
  </w:num>
  <w:num w:numId="34" w16cid:durableId="290525349">
    <w:abstractNumId w:val="34"/>
  </w:num>
  <w:num w:numId="35" w16cid:durableId="1998727575">
    <w:abstractNumId w:val="0"/>
  </w:num>
  <w:num w:numId="36" w16cid:durableId="601033101">
    <w:abstractNumId w:val="5"/>
  </w:num>
  <w:num w:numId="37" w16cid:durableId="1617757454">
    <w:abstractNumId w:val="17"/>
  </w:num>
  <w:num w:numId="38" w16cid:durableId="1022241241">
    <w:abstractNumId w:val="33"/>
  </w:num>
  <w:num w:numId="39" w16cid:durableId="365449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700"/>
    <w:rsid w:val="0001071C"/>
    <w:rsid w:val="0001638F"/>
    <w:rsid w:val="0003043D"/>
    <w:rsid w:val="00042695"/>
    <w:rsid w:val="00043AF6"/>
    <w:rsid w:val="00046064"/>
    <w:rsid w:val="00051AF6"/>
    <w:rsid w:val="000532DB"/>
    <w:rsid w:val="000538D0"/>
    <w:rsid w:val="00056639"/>
    <w:rsid w:val="000706FC"/>
    <w:rsid w:val="00070C74"/>
    <w:rsid w:val="00091752"/>
    <w:rsid w:val="000919A4"/>
    <w:rsid w:val="000A6F56"/>
    <w:rsid w:val="000C0620"/>
    <w:rsid w:val="000C2E7E"/>
    <w:rsid w:val="000D328B"/>
    <w:rsid w:val="000D5A72"/>
    <w:rsid w:val="000F64CA"/>
    <w:rsid w:val="00105762"/>
    <w:rsid w:val="00116AAB"/>
    <w:rsid w:val="0011702B"/>
    <w:rsid w:val="00125A84"/>
    <w:rsid w:val="00133922"/>
    <w:rsid w:val="001348C1"/>
    <w:rsid w:val="00142ECA"/>
    <w:rsid w:val="00145241"/>
    <w:rsid w:val="001468AA"/>
    <w:rsid w:val="00150DAB"/>
    <w:rsid w:val="00161C50"/>
    <w:rsid w:val="001661AF"/>
    <w:rsid w:val="00181948"/>
    <w:rsid w:val="00181F4A"/>
    <w:rsid w:val="00190382"/>
    <w:rsid w:val="001A4171"/>
    <w:rsid w:val="001B0CA4"/>
    <w:rsid w:val="001B4418"/>
    <w:rsid w:val="001B5A0E"/>
    <w:rsid w:val="001C5F8D"/>
    <w:rsid w:val="001D0F9A"/>
    <w:rsid w:val="001D3B0B"/>
    <w:rsid w:val="001D4FDD"/>
    <w:rsid w:val="001E1CBF"/>
    <w:rsid w:val="001E4A78"/>
    <w:rsid w:val="001E6777"/>
    <w:rsid w:val="001E788E"/>
    <w:rsid w:val="001F4A81"/>
    <w:rsid w:val="0022026F"/>
    <w:rsid w:val="002252DE"/>
    <w:rsid w:val="00225CF6"/>
    <w:rsid w:val="00235C83"/>
    <w:rsid w:val="00237790"/>
    <w:rsid w:val="00241A77"/>
    <w:rsid w:val="00252E83"/>
    <w:rsid w:val="00253FA5"/>
    <w:rsid w:val="00257540"/>
    <w:rsid w:val="002751FB"/>
    <w:rsid w:val="002802E6"/>
    <w:rsid w:val="00280736"/>
    <w:rsid w:val="002924F9"/>
    <w:rsid w:val="002A2FD9"/>
    <w:rsid w:val="002A49E4"/>
    <w:rsid w:val="002A6352"/>
    <w:rsid w:val="002A7523"/>
    <w:rsid w:val="002B1013"/>
    <w:rsid w:val="002B3718"/>
    <w:rsid w:val="002B6138"/>
    <w:rsid w:val="002C23E6"/>
    <w:rsid w:val="002D0727"/>
    <w:rsid w:val="002D463A"/>
    <w:rsid w:val="002D4EA4"/>
    <w:rsid w:val="002D6594"/>
    <w:rsid w:val="002E2207"/>
    <w:rsid w:val="002E58E7"/>
    <w:rsid w:val="002F14AB"/>
    <w:rsid w:val="002F285E"/>
    <w:rsid w:val="00300784"/>
    <w:rsid w:val="00302720"/>
    <w:rsid w:val="00306C34"/>
    <w:rsid w:val="00313447"/>
    <w:rsid w:val="00314922"/>
    <w:rsid w:val="0033269D"/>
    <w:rsid w:val="00332CB2"/>
    <w:rsid w:val="00332DDF"/>
    <w:rsid w:val="003370E8"/>
    <w:rsid w:val="00350BFE"/>
    <w:rsid w:val="0035184C"/>
    <w:rsid w:val="00365E7B"/>
    <w:rsid w:val="00366D13"/>
    <w:rsid w:val="00367DB1"/>
    <w:rsid w:val="00375EFD"/>
    <w:rsid w:val="00376411"/>
    <w:rsid w:val="00385F96"/>
    <w:rsid w:val="0039119E"/>
    <w:rsid w:val="0039607B"/>
    <w:rsid w:val="00397309"/>
    <w:rsid w:val="003A337D"/>
    <w:rsid w:val="003B4DCF"/>
    <w:rsid w:val="003C4A0C"/>
    <w:rsid w:val="003C7AC5"/>
    <w:rsid w:val="003D641F"/>
    <w:rsid w:val="003E52D8"/>
    <w:rsid w:val="003E70F4"/>
    <w:rsid w:val="003F4C88"/>
    <w:rsid w:val="003F5F60"/>
    <w:rsid w:val="0040582A"/>
    <w:rsid w:val="00415523"/>
    <w:rsid w:val="0041637A"/>
    <w:rsid w:val="00416809"/>
    <w:rsid w:val="004224D4"/>
    <w:rsid w:val="00424186"/>
    <w:rsid w:val="00427ACE"/>
    <w:rsid w:val="0043067A"/>
    <w:rsid w:val="00431BD9"/>
    <w:rsid w:val="00433288"/>
    <w:rsid w:val="00436DFF"/>
    <w:rsid w:val="00451446"/>
    <w:rsid w:val="00454553"/>
    <w:rsid w:val="00463404"/>
    <w:rsid w:val="004663E6"/>
    <w:rsid w:val="004911FF"/>
    <w:rsid w:val="004A23A9"/>
    <w:rsid w:val="004B03A2"/>
    <w:rsid w:val="004B371E"/>
    <w:rsid w:val="004B4E4E"/>
    <w:rsid w:val="004C33BB"/>
    <w:rsid w:val="004D4659"/>
    <w:rsid w:val="004E2D3B"/>
    <w:rsid w:val="00500B44"/>
    <w:rsid w:val="0051318B"/>
    <w:rsid w:val="00520706"/>
    <w:rsid w:val="0052237D"/>
    <w:rsid w:val="00526331"/>
    <w:rsid w:val="00543B25"/>
    <w:rsid w:val="00543C88"/>
    <w:rsid w:val="00550291"/>
    <w:rsid w:val="005570B2"/>
    <w:rsid w:val="005614C0"/>
    <w:rsid w:val="00566D1C"/>
    <w:rsid w:val="00584AF5"/>
    <w:rsid w:val="00584B47"/>
    <w:rsid w:val="005A0854"/>
    <w:rsid w:val="005A08E1"/>
    <w:rsid w:val="005A1654"/>
    <w:rsid w:val="005B15E5"/>
    <w:rsid w:val="005B6911"/>
    <w:rsid w:val="005C0FA5"/>
    <w:rsid w:val="005D4229"/>
    <w:rsid w:val="005D4764"/>
    <w:rsid w:val="005E0849"/>
    <w:rsid w:val="005F5B5E"/>
    <w:rsid w:val="005F68CA"/>
    <w:rsid w:val="005F7B80"/>
    <w:rsid w:val="00613D2C"/>
    <w:rsid w:val="00621040"/>
    <w:rsid w:val="00621D29"/>
    <w:rsid w:val="006264C1"/>
    <w:rsid w:val="00630ED6"/>
    <w:rsid w:val="00632C46"/>
    <w:rsid w:val="0063719C"/>
    <w:rsid w:val="00640AFF"/>
    <w:rsid w:val="006516C6"/>
    <w:rsid w:val="00652554"/>
    <w:rsid w:val="00652D43"/>
    <w:rsid w:val="006563A6"/>
    <w:rsid w:val="00667159"/>
    <w:rsid w:val="006771F1"/>
    <w:rsid w:val="00682BC7"/>
    <w:rsid w:val="006934ED"/>
    <w:rsid w:val="00694F0A"/>
    <w:rsid w:val="00697899"/>
    <w:rsid w:val="006A0CB2"/>
    <w:rsid w:val="006A2129"/>
    <w:rsid w:val="006A4347"/>
    <w:rsid w:val="006B0601"/>
    <w:rsid w:val="006B6512"/>
    <w:rsid w:val="006C71C1"/>
    <w:rsid w:val="006E2BB6"/>
    <w:rsid w:val="006F0B3B"/>
    <w:rsid w:val="006F1AB2"/>
    <w:rsid w:val="007015A1"/>
    <w:rsid w:val="00707130"/>
    <w:rsid w:val="00713BBB"/>
    <w:rsid w:val="00717227"/>
    <w:rsid w:val="00731C5A"/>
    <w:rsid w:val="00746DBE"/>
    <w:rsid w:val="00751874"/>
    <w:rsid w:val="00753380"/>
    <w:rsid w:val="007626CE"/>
    <w:rsid w:val="00766FAF"/>
    <w:rsid w:val="00771F1B"/>
    <w:rsid w:val="00775EF1"/>
    <w:rsid w:val="00786735"/>
    <w:rsid w:val="00786F7A"/>
    <w:rsid w:val="007916A8"/>
    <w:rsid w:val="0079411E"/>
    <w:rsid w:val="00794730"/>
    <w:rsid w:val="00794EAE"/>
    <w:rsid w:val="007A2CB7"/>
    <w:rsid w:val="007A4633"/>
    <w:rsid w:val="007B2C49"/>
    <w:rsid w:val="007C6E1F"/>
    <w:rsid w:val="007C7CC0"/>
    <w:rsid w:val="007D2894"/>
    <w:rsid w:val="007D29A2"/>
    <w:rsid w:val="007D609D"/>
    <w:rsid w:val="007D6EED"/>
    <w:rsid w:val="007E0E98"/>
    <w:rsid w:val="007E2577"/>
    <w:rsid w:val="007E69B6"/>
    <w:rsid w:val="0081554D"/>
    <w:rsid w:val="008166C6"/>
    <w:rsid w:val="00817F48"/>
    <w:rsid w:val="00825205"/>
    <w:rsid w:val="00834285"/>
    <w:rsid w:val="00836C91"/>
    <w:rsid w:val="00837A30"/>
    <w:rsid w:val="00853339"/>
    <w:rsid w:val="0085335C"/>
    <w:rsid w:val="0085527F"/>
    <w:rsid w:val="00857476"/>
    <w:rsid w:val="00860EE3"/>
    <w:rsid w:val="00896AEA"/>
    <w:rsid w:val="008A360B"/>
    <w:rsid w:val="008D15AD"/>
    <w:rsid w:val="008D7E2E"/>
    <w:rsid w:val="00901CC8"/>
    <w:rsid w:val="0090486E"/>
    <w:rsid w:val="009115C0"/>
    <w:rsid w:val="00914535"/>
    <w:rsid w:val="00916049"/>
    <w:rsid w:val="00925A83"/>
    <w:rsid w:val="00936011"/>
    <w:rsid w:val="0093731B"/>
    <w:rsid w:val="00947757"/>
    <w:rsid w:val="00960412"/>
    <w:rsid w:val="00963A2D"/>
    <w:rsid w:val="009779A6"/>
    <w:rsid w:val="00980DC3"/>
    <w:rsid w:val="00983EB6"/>
    <w:rsid w:val="009906E5"/>
    <w:rsid w:val="00992669"/>
    <w:rsid w:val="00996D71"/>
    <w:rsid w:val="009A1F83"/>
    <w:rsid w:val="009B54A7"/>
    <w:rsid w:val="009C038E"/>
    <w:rsid w:val="009C41B5"/>
    <w:rsid w:val="009D35B7"/>
    <w:rsid w:val="009D3B8C"/>
    <w:rsid w:val="009D5C7C"/>
    <w:rsid w:val="009E251A"/>
    <w:rsid w:val="009E2BB2"/>
    <w:rsid w:val="009E778B"/>
    <w:rsid w:val="009F43C1"/>
    <w:rsid w:val="00A01338"/>
    <w:rsid w:val="00A03FBE"/>
    <w:rsid w:val="00A06F65"/>
    <w:rsid w:val="00A225DE"/>
    <w:rsid w:val="00A231AC"/>
    <w:rsid w:val="00A248E2"/>
    <w:rsid w:val="00A25523"/>
    <w:rsid w:val="00A27FDD"/>
    <w:rsid w:val="00A504C9"/>
    <w:rsid w:val="00A5130A"/>
    <w:rsid w:val="00A8160A"/>
    <w:rsid w:val="00A957AA"/>
    <w:rsid w:val="00AA02FC"/>
    <w:rsid w:val="00AA4C73"/>
    <w:rsid w:val="00AA6A79"/>
    <w:rsid w:val="00AB3C7E"/>
    <w:rsid w:val="00AB49C3"/>
    <w:rsid w:val="00AB6877"/>
    <w:rsid w:val="00AC100D"/>
    <w:rsid w:val="00AC4F8D"/>
    <w:rsid w:val="00AC60BD"/>
    <w:rsid w:val="00AD0E20"/>
    <w:rsid w:val="00AE3638"/>
    <w:rsid w:val="00AE5E82"/>
    <w:rsid w:val="00AF5178"/>
    <w:rsid w:val="00B01A4B"/>
    <w:rsid w:val="00B04748"/>
    <w:rsid w:val="00B05A73"/>
    <w:rsid w:val="00B102A9"/>
    <w:rsid w:val="00B11DA8"/>
    <w:rsid w:val="00B13650"/>
    <w:rsid w:val="00B22130"/>
    <w:rsid w:val="00B223F8"/>
    <w:rsid w:val="00B22D19"/>
    <w:rsid w:val="00B24019"/>
    <w:rsid w:val="00B25B46"/>
    <w:rsid w:val="00B3203E"/>
    <w:rsid w:val="00B35D85"/>
    <w:rsid w:val="00B613D5"/>
    <w:rsid w:val="00B70DFF"/>
    <w:rsid w:val="00B84922"/>
    <w:rsid w:val="00B85010"/>
    <w:rsid w:val="00B96843"/>
    <w:rsid w:val="00BB4B52"/>
    <w:rsid w:val="00BC50A5"/>
    <w:rsid w:val="00BC571B"/>
    <w:rsid w:val="00BD0219"/>
    <w:rsid w:val="00BD5296"/>
    <w:rsid w:val="00BE6EA5"/>
    <w:rsid w:val="00BF11BD"/>
    <w:rsid w:val="00BF4283"/>
    <w:rsid w:val="00C157C5"/>
    <w:rsid w:val="00C16ECB"/>
    <w:rsid w:val="00C22CB7"/>
    <w:rsid w:val="00C310F5"/>
    <w:rsid w:val="00C31262"/>
    <w:rsid w:val="00C4215A"/>
    <w:rsid w:val="00C530D6"/>
    <w:rsid w:val="00C54852"/>
    <w:rsid w:val="00C54DA3"/>
    <w:rsid w:val="00C81F2D"/>
    <w:rsid w:val="00C82C55"/>
    <w:rsid w:val="00C878B3"/>
    <w:rsid w:val="00CA08D6"/>
    <w:rsid w:val="00CA5079"/>
    <w:rsid w:val="00CB3DAE"/>
    <w:rsid w:val="00CB4F7D"/>
    <w:rsid w:val="00CD1D9C"/>
    <w:rsid w:val="00CD5AE7"/>
    <w:rsid w:val="00CE27B1"/>
    <w:rsid w:val="00D01DC1"/>
    <w:rsid w:val="00D02D50"/>
    <w:rsid w:val="00D1142D"/>
    <w:rsid w:val="00D13505"/>
    <w:rsid w:val="00D2235A"/>
    <w:rsid w:val="00D23F44"/>
    <w:rsid w:val="00D30ABB"/>
    <w:rsid w:val="00D34C34"/>
    <w:rsid w:val="00D35484"/>
    <w:rsid w:val="00D43E3D"/>
    <w:rsid w:val="00D5693C"/>
    <w:rsid w:val="00D63D01"/>
    <w:rsid w:val="00D66582"/>
    <w:rsid w:val="00D66979"/>
    <w:rsid w:val="00D76C77"/>
    <w:rsid w:val="00D85D93"/>
    <w:rsid w:val="00DA197D"/>
    <w:rsid w:val="00DA3805"/>
    <w:rsid w:val="00DA498A"/>
    <w:rsid w:val="00DB002E"/>
    <w:rsid w:val="00DB1F3F"/>
    <w:rsid w:val="00DB4BDF"/>
    <w:rsid w:val="00DC085B"/>
    <w:rsid w:val="00DD2EF6"/>
    <w:rsid w:val="00DD46BE"/>
    <w:rsid w:val="00DD66DB"/>
    <w:rsid w:val="00DD6E5E"/>
    <w:rsid w:val="00DE24FD"/>
    <w:rsid w:val="00DF6757"/>
    <w:rsid w:val="00DF6961"/>
    <w:rsid w:val="00E00F03"/>
    <w:rsid w:val="00E033F2"/>
    <w:rsid w:val="00E1696E"/>
    <w:rsid w:val="00E20092"/>
    <w:rsid w:val="00E36A95"/>
    <w:rsid w:val="00E41092"/>
    <w:rsid w:val="00E42900"/>
    <w:rsid w:val="00E4502A"/>
    <w:rsid w:val="00E51646"/>
    <w:rsid w:val="00E5606E"/>
    <w:rsid w:val="00E5769F"/>
    <w:rsid w:val="00E71C0C"/>
    <w:rsid w:val="00E7577E"/>
    <w:rsid w:val="00E76082"/>
    <w:rsid w:val="00E778FF"/>
    <w:rsid w:val="00E846E3"/>
    <w:rsid w:val="00E9235B"/>
    <w:rsid w:val="00EA6355"/>
    <w:rsid w:val="00EB09AA"/>
    <w:rsid w:val="00EB3BA9"/>
    <w:rsid w:val="00EB6BAD"/>
    <w:rsid w:val="00EB6FD7"/>
    <w:rsid w:val="00EC4CFA"/>
    <w:rsid w:val="00ED6526"/>
    <w:rsid w:val="00EE1F8A"/>
    <w:rsid w:val="00EE39A5"/>
    <w:rsid w:val="00EE40CF"/>
    <w:rsid w:val="00EF7411"/>
    <w:rsid w:val="00F11EE3"/>
    <w:rsid w:val="00F1560E"/>
    <w:rsid w:val="00F31E27"/>
    <w:rsid w:val="00F3620B"/>
    <w:rsid w:val="00F37812"/>
    <w:rsid w:val="00F47EF5"/>
    <w:rsid w:val="00F55B0A"/>
    <w:rsid w:val="00F62A2B"/>
    <w:rsid w:val="00F66A47"/>
    <w:rsid w:val="00F77000"/>
    <w:rsid w:val="00F7730B"/>
    <w:rsid w:val="00F85540"/>
    <w:rsid w:val="00F858A1"/>
    <w:rsid w:val="00F91880"/>
    <w:rsid w:val="00F9485D"/>
    <w:rsid w:val="00F94CD4"/>
    <w:rsid w:val="00FA49A8"/>
    <w:rsid w:val="00FB023B"/>
    <w:rsid w:val="00FC0216"/>
    <w:rsid w:val="00FC2E14"/>
    <w:rsid w:val="00FC458F"/>
    <w:rsid w:val="00FD36B3"/>
    <w:rsid w:val="00FD5094"/>
    <w:rsid w:val="00FE5EF2"/>
    <w:rsid w:val="00FE7472"/>
    <w:rsid w:val="00FF62AA"/>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38D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character" w:customStyle="1" w:styleId="Heading3Char">
    <w:name w:val="Heading 3 Char"/>
    <w:basedOn w:val="DefaultParagraphFont"/>
    <w:link w:val="Heading3"/>
    <w:uiPriority w:val="9"/>
    <w:rsid w:val="000538D0"/>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355363">
      <w:bodyDiv w:val="1"/>
      <w:marLeft w:val="0"/>
      <w:marRight w:val="0"/>
      <w:marTop w:val="0"/>
      <w:marBottom w:val="0"/>
      <w:divBdr>
        <w:top w:val="none" w:sz="0" w:space="0" w:color="auto"/>
        <w:left w:val="none" w:sz="0" w:space="0" w:color="auto"/>
        <w:bottom w:val="none" w:sz="0" w:space="0" w:color="auto"/>
        <w:right w:val="none" w:sz="0" w:space="0" w:color="auto"/>
      </w:divBdr>
      <w:divsChild>
        <w:div w:id="1461192112">
          <w:marLeft w:val="0"/>
          <w:marRight w:val="0"/>
          <w:marTop w:val="0"/>
          <w:marBottom w:val="0"/>
          <w:divBdr>
            <w:top w:val="none" w:sz="0" w:space="0" w:color="auto"/>
            <w:left w:val="none" w:sz="0" w:space="0" w:color="auto"/>
            <w:bottom w:val="none" w:sz="0" w:space="0" w:color="auto"/>
            <w:right w:val="none" w:sz="0" w:space="0" w:color="auto"/>
          </w:divBdr>
          <w:divsChild>
            <w:div w:id="1873608886">
              <w:marLeft w:val="0"/>
              <w:marRight w:val="0"/>
              <w:marTop w:val="0"/>
              <w:marBottom w:val="0"/>
              <w:divBdr>
                <w:top w:val="none" w:sz="0" w:space="0" w:color="auto"/>
                <w:left w:val="none" w:sz="0" w:space="0" w:color="auto"/>
                <w:bottom w:val="none" w:sz="0" w:space="0" w:color="auto"/>
                <w:right w:val="none" w:sz="0" w:space="0" w:color="auto"/>
              </w:divBdr>
            </w:div>
          </w:divsChild>
        </w:div>
        <w:div w:id="1403481853">
          <w:marLeft w:val="0"/>
          <w:marRight w:val="0"/>
          <w:marTop w:val="0"/>
          <w:marBottom w:val="0"/>
          <w:divBdr>
            <w:top w:val="none" w:sz="0" w:space="0" w:color="auto"/>
            <w:left w:val="none" w:sz="0" w:space="0" w:color="auto"/>
            <w:bottom w:val="none" w:sz="0" w:space="0" w:color="auto"/>
            <w:right w:val="none" w:sz="0" w:space="0" w:color="auto"/>
          </w:divBdr>
          <w:divsChild>
            <w:div w:id="5288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47167866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41171264">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33071179">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9357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riving-abroad/international-driving-permit" TargetMode="External"/><Relationship Id="rId18" Type="http://schemas.openxmlformats.org/officeDocument/2006/relationships/hyperlink" Target="mailto:ian@charityexcellence.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ostoffice.co.uk/health-insurance-card"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s://www.ncsc.gov.uk/collection/device-security-guidance/infrastructure/virtual-private-network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heck-uk-visa" TargetMode="External"/><Relationship Id="rId5" Type="http://schemas.openxmlformats.org/officeDocument/2006/relationships/styles" Target="styles.xml"/><Relationship Id="rId15" Type="http://schemas.openxmlformats.org/officeDocument/2006/relationships/hyperlink" Target="https://www.lifewire.com/avoid-automatic-connection-to-wifi-networks-818312" TargetMode="External"/><Relationship Id="rId23" Type="http://schemas.openxmlformats.org/officeDocument/2006/relationships/theme" Target="theme/theme1.xml"/><Relationship Id="rId10" Type="http://schemas.openxmlformats.org/officeDocument/2006/relationships/hyperlink" Target="https://www.gov.uk/foreign-travel-advice" TargetMode="External"/><Relationship Id="rId19" Type="http://schemas.openxmlformats.org/officeDocument/2006/relationships/hyperlink" Target="http://www.charity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world/embass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9C912-1AAE-42DA-BADF-553AEE7600AD}">
  <ds:schemaRefs>
    <ds:schemaRef ds:uri="http://schemas.microsoft.com/sharepoint/v3/contenttype/forms"/>
  </ds:schemaRefs>
</ds:datastoreItem>
</file>

<file path=customXml/itemProps2.xml><?xml version="1.0" encoding="utf-8"?>
<ds:datastoreItem xmlns:ds="http://schemas.openxmlformats.org/officeDocument/2006/customXml" ds:itemID="{F7879486-077E-4016-A657-072114EC9722}">
  <ds:schemaRefs>
    <ds:schemaRef ds:uri="http://schemas.openxmlformats.org/officeDocument/2006/bibliography"/>
  </ds:schemaRefs>
</ds:datastoreItem>
</file>

<file path=customXml/itemProps3.xml><?xml version="1.0" encoding="utf-8"?>
<ds:datastoreItem xmlns:ds="http://schemas.openxmlformats.org/officeDocument/2006/customXml" ds:itemID="{EF64AEA1-FCCB-4CD0-B481-89BBF38F9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cp:revision>
  <cp:lastPrinted>2022-11-11T09:19:00Z</cp:lastPrinted>
  <dcterms:created xsi:type="dcterms:W3CDTF">2022-11-11T09:22:00Z</dcterms:created>
  <dcterms:modified xsi:type="dcterms:W3CDTF">2023-04-30T08:26:00Z</dcterms:modified>
</cp:coreProperties>
</file>